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8093" w14:textId="77777777" w:rsidR="007C2E3E" w:rsidRPr="00FA4F56" w:rsidRDefault="007C2E3E" w:rsidP="00FA4F56">
      <w:pPr>
        <w:pStyle w:val="BodyText"/>
        <w:rPr>
          <w:b/>
          <w:sz w:val="26"/>
          <w:szCs w:val="26"/>
        </w:rPr>
      </w:pPr>
      <w:bookmarkStart w:id="0" w:name="_Toc58241211"/>
      <w:r w:rsidRPr="00FA4F56">
        <w:rPr>
          <w:b/>
          <w:sz w:val="26"/>
          <w:szCs w:val="26"/>
        </w:rPr>
        <w:t>Model COVID-19 Prevention Program Template</w:t>
      </w:r>
      <w:bookmarkStart w:id="1" w:name="_GoBack"/>
      <w:bookmarkEnd w:id="0"/>
      <w:bookmarkEnd w:id="1"/>
    </w:p>
    <w:p w14:paraId="2A7B48D1" w14:textId="4B8FFF48" w:rsidR="007C2E3E" w:rsidRPr="006249BD" w:rsidRDefault="007C2E3E" w:rsidP="007C2E3E">
      <w:pPr>
        <w:pStyle w:val="BodyText"/>
        <w:rPr>
          <w:sz w:val="22"/>
          <w:szCs w:val="22"/>
        </w:rPr>
      </w:pPr>
      <w:r w:rsidRPr="006249BD">
        <w:rPr>
          <w:sz w:val="22"/>
          <w:szCs w:val="22"/>
        </w:rPr>
        <w:t>Cal/OSHA requires all California employers to</w:t>
      </w:r>
      <w:r w:rsidR="00A642F5" w:rsidRPr="006249BD">
        <w:rPr>
          <w:sz w:val="22"/>
          <w:szCs w:val="22"/>
        </w:rPr>
        <w:t xml:space="preserve"> protect employees from the coronavirus in the workplace by either</w:t>
      </w:r>
      <w:r w:rsidRPr="006249BD">
        <w:rPr>
          <w:sz w:val="22"/>
          <w:szCs w:val="22"/>
        </w:rPr>
        <w:t xml:space="preserve"> hav</w:t>
      </w:r>
      <w:r w:rsidR="00A642F5" w:rsidRPr="006249BD">
        <w:rPr>
          <w:sz w:val="22"/>
          <w:szCs w:val="22"/>
        </w:rPr>
        <w:t>ing</w:t>
      </w:r>
      <w:r w:rsidRPr="006249BD">
        <w:rPr>
          <w:sz w:val="22"/>
          <w:szCs w:val="22"/>
        </w:rPr>
        <w:t xml:space="preserve"> a COVID-19 Prevention Program (CPP) </w:t>
      </w:r>
      <w:r w:rsidR="00F73723" w:rsidRPr="006249BD">
        <w:rPr>
          <w:sz w:val="22"/>
          <w:szCs w:val="22"/>
        </w:rPr>
        <w:t>or address</w:t>
      </w:r>
      <w:r w:rsidR="00A642F5" w:rsidRPr="006249BD">
        <w:rPr>
          <w:sz w:val="22"/>
          <w:szCs w:val="22"/>
        </w:rPr>
        <w:t>ing</w:t>
      </w:r>
      <w:r w:rsidR="00F73723" w:rsidRPr="006249BD">
        <w:rPr>
          <w:sz w:val="22"/>
          <w:szCs w:val="22"/>
        </w:rPr>
        <w:t xml:space="preserve"> the COVID-19 hazard in their </w:t>
      </w:r>
      <w:hyperlink r:id="rId11" w:history="1">
        <w:r w:rsidR="00F73723" w:rsidRPr="006249BD">
          <w:rPr>
            <w:rStyle w:val="Hyperlink"/>
            <w:sz w:val="22"/>
            <w:szCs w:val="22"/>
          </w:rPr>
          <w:t>Injury and Illness Prevention Program (IIPP</w:t>
        </w:r>
      </w:hyperlink>
      <w:r w:rsidR="00F73723" w:rsidRPr="006249BD">
        <w:rPr>
          <w:sz w:val="22"/>
          <w:szCs w:val="22"/>
        </w:rPr>
        <w:t>)</w:t>
      </w:r>
      <w:r w:rsidRPr="006249BD">
        <w:rPr>
          <w:sz w:val="22"/>
          <w:szCs w:val="22"/>
        </w:rPr>
        <w:t xml:space="preserve">. Employers need to identify COVID-19 exposure risks at the worksite and plan how to control them. We’ve created a model CPP that shows what to include. You can use this template to create your CPP by modifying it to fit your business operations. </w:t>
      </w:r>
    </w:p>
    <w:p w14:paraId="56A5435B" w14:textId="77777777" w:rsidR="007C2E3E" w:rsidRPr="00B024BD" w:rsidRDefault="007C2E3E" w:rsidP="007C2E3E">
      <w:pPr>
        <w:pStyle w:val="Heading3"/>
      </w:pPr>
      <w:r w:rsidRPr="00B024BD">
        <w:t>HOW TO USE THE TEMPLATE</w:t>
      </w:r>
    </w:p>
    <w:p w14:paraId="1D15D433" w14:textId="77777777" w:rsidR="007C2E3E" w:rsidRPr="006249BD" w:rsidRDefault="007C2E3E" w:rsidP="007C2E3E">
      <w:pPr>
        <w:pStyle w:val="BodyText"/>
        <w:rPr>
          <w:color w:val="FF0000"/>
          <w:sz w:val="22"/>
          <w:szCs w:val="22"/>
        </w:rPr>
      </w:pPr>
      <w:r w:rsidRPr="006249BD">
        <w:rPr>
          <w:sz w:val="22"/>
          <w:szCs w:val="22"/>
        </w:rPr>
        <w:t xml:space="preserve">It’s easy! Fill in the blanks and tables </w:t>
      </w:r>
      <w:r w:rsidRPr="006249BD">
        <w:rPr>
          <w:color w:val="FF0000"/>
          <w:sz w:val="22"/>
          <w:szCs w:val="22"/>
        </w:rPr>
        <w:t xml:space="preserve">marked in red </w:t>
      </w:r>
      <w:r w:rsidRPr="006249BD">
        <w:rPr>
          <w:sz w:val="22"/>
          <w:szCs w:val="22"/>
        </w:rPr>
        <w:t>with your company’s own procedures</w:t>
      </w:r>
      <w:r w:rsidRPr="006249BD">
        <w:rPr>
          <w:color w:val="FF0000"/>
          <w:sz w:val="22"/>
          <w:szCs w:val="22"/>
        </w:rPr>
        <w:t>.</w:t>
      </w:r>
    </w:p>
    <w:p w14:paraId="697A6FB5" w14:textId="77777777" w:rsidR="007C2E3E" w:rsidRPr="006249BD" w:rsidRDefault="007C2E3E" w:rsidP="007C2E3E">
      <w:pPr>
        <w:pStyle w:val="BodyText"/>
        <w:rPr>
          <w:color w:val="000000"/>
          <w:sz w:val="22"/>
          <w:szCs w:val="22"/>
        </w:rPr>
      </w:pPr>
      <w:r w:rsidRPr="006249BD">
        <w:rPr>
          <w:color w:val="000000"/>
          <w:sz w:val="22"/>
          <w:szCs w:val="22"/>
        </w:rPr>
        <w:t xml:space="preserve">Your COVID-19 Prevention Program must be specific to your business and accurately describe what you do at your workplace. Please be aware that regulators, including Cal/OSHA, expect you to put in action what you write in the plan. </w:t>
      </w:r>
    </w:p>
    <w:p w14:paraId="191C6206" w14:textId="77777777" w:rsidR="007C2E3E" w:rsidRPr="006249BD" w:rsidRDefault="007C2E3E" w:rsidP="007C2E3E">
      <w:pPr>
        <w:pStyle w:val="BodyText"/>
        <w:rPr>
          <w:color w:val="000000"/>
          <w:sz w:val="22"/>
          <w:szCs w:val="22"/>
        </w:rPr>
      </w:pPr>
      <w:r w:rsidRPr="006249BD">
        <w:rPr>
          <w:color w:val="000000"/>
          <w:sz w:val="22"/>
          <w:szCs w:val="22"/>
        </w:rPr>
        <w:t>We have given several examples of methods that reduce COVID-19 risks in this template plan (see Table 2</w:t>
      </w:r>
      <w:r w:rsidR="005B1C51" w:rsidRPr="006249BD">
        <w:rPr>
          <w:color w:val="000000"/>
          <w:sz w:val="22"/>
          <w:szCs w:val="22"/>
        </w:rPr>
        <w:t xml:space="preserve"> –</w:t>
      </w:r>
      <w:r w:rsidRPr="006249BD">
        <w:rPr>
          <w:color w:val="000000"/>
          <w:sz w:val="22"/>
          <w:szCs w:val="22"/>
        </w:rPr>
        <w:t xml:space="preserve"> Controls to Reduce Exposure). You can use any that apply to your business, and can add in your own.</w:t>
      </w:r>
    </w:p>
    <w:p w14:paraId="70E94FE7" w14:textId="77777777" w:rsidR="007C2E3E" w:rsidRPr="006249BD" w:rsidRDefault="007C2E3E" w:rsidP="007C2E3E">
      <w:pPr>
        <w:pStyle w:val="BodyText"/>
        <w:rPr>
          <w:sz w:val="22"/>
          <w:szCs w:val="22"/>
        </w:rPr>
      </w:pPr>
      <w:r w:rsidRPr="006249BD">
        <w:rPr>
          <w:color w:val="0000CC"/>
          <w:sz w:val="22"/>
          <w:szCs w:val="22"/>
        </w:rPr>
        <w:t>Blue underlined text throughout this template contains hyperlinks to further resources.</w:t>
      </w:r>
      <w:r w:rsidRPr="006249BD">
        <w:rPr>
          <w:sz w:val="22"/>
          <w:szCs w:val="22"/>
        </w:rPr>
        <w:t xml:space="preserve"> Review and print any resources needed to help with your program. </w:t>
      </w:r>
    </w:p>
    <w:p w14:paraId="41AB34F3" w14:textId="77777777" w:rsidR="007C2E3E" w:rsidRPr="006249BD" w:rsidRDefault="007C2E3E" w:rsidP="007C2E3E">
      <w:pPr>
        <w:pStyle w:val="BodyText"/>
        <w:rPr>
          <w:sz w:val="22"/>
          <w:szCs w:val="22"/>
        </w:rPr>
      </w:pPr>
      <w:r w:rsidRPr="006249BD">
        <w:rPr>
          <w:sz w:val="22"/>
          <w:szCs w:val="22"/>
        </w:rPr>
        <w:t xml:space="preserve">You can delete this instruction page and any </w:t>
      </w:r>
      <w:r w:rsidRPr="006249BD">
        <w:rPr>
          <w:color w:val="FF0000"/>
          <w:sz w:val="22"/>
          <w:szCs w:val="22"/>
        </w:rPr>
        <w:t xml:space="preserve">red text </w:t>
      </w:r>
      <w:r w:rsidRPr="006249BD">
        <w:rPr>
          <w:sz w:val="22"/>
          <w:szCs w:val="22"/>
        </w:rPr>
        <w:t>once you have finished the plan!</w:t>
      </w:r>
    </w:p>
    <w:p w14:paraId="601B14A2" w14:textId="77777777" w:rsidR="007C2E3E" w:rsidRPr="00B024BD" w:rsidRDefault="007C2E3E" w:rsidP="007C2E3E">
      <w:pPr>
        <w:pStyle w:val="Heading3"/>
      </w:pPr>
      <w:r w:rsidRPr="00B024BD">
        <w:t>WHAT YOU NEED TO KNOW</w:t>
      </w:r>
    </w:p>
    <w:p w14:paraId="09F37A33" w14:textId="6E41572D" w:rsidR="007C2E3E" w:rsidRPr="006249BD" w:rsidRDefault="007C2E3E" w:rsidP="007C2E3E">
      <w:pPr>
        <w:pStyle w:val="BodyText"/>
        <w:numPr>
          <w:ilvl w:val="0"/>
          <w:numId w:val="44"/>
        </w:numPr>
        <w:rPr>
          <w:sz w:val="22"/>
          <w:szCs w:val="22"/>
        </w:rPr>
      </w:pPr>
      <w:r w:rsidRPr="006249BD">
        <w:rPr>
          <w:sz w:val="22"/>
          <w:szCs w:val="22"/>
        </w:rPr>
        <w:t xml:space="preserve">This plan does NOT apply to healthcare or any other work that falls under the scope of Cal/OSHA’s Aerosol Transmissible Diseases standard </w:t>
      </w:r>
      <w:r w:rsidR="00DD634E" w:rsidRPr="006249BD">
        <w:rPr>
          <w:sz w:val="22"/>
          <w:szCs w:val="22"/>
        </w:rPr>
        <w:t>(</w:t>
      </w:r>
      <w:hyperlink r:id="rId12" w:history="1">
        <w:r w:rsidR="00CB77C8" w:rsidRPr="006249BD">
          <w:rPr>
            <w:rStyle w:val="Hyperlink"/>
            <w:rFonts w:asciiTheme="minorHAnsi" w:hAnsiTheme="minorHAnsi"/>
            <w:color w:val="0000CC"/>
            <w:sz w:val="22"/>
            <w:szCs w:val="22"/>
          </w:rPr>
          <w:t>T8CCR Section 5199</w:t>
        </w:r>
      </w:hyperlink>
      <w:r w:rsidR="00DD634E" w:rsidRPr="006249BD">
        <w:rPr>
          <w:rStyle w:val="Hyperlink"/>
          <w:rFonts w:asciiTheme="minorHAnsi" w:hAnsiTheme="minorHAnsi"/>
          <w:color w:val="0000CC"/>
          <w:sz w:val="22"/>
          <w:szCs w:val="22"/>
        </w:rPr>
        <w:t>)</w:t>
      </w:r>
      <w:r w:rsidRPr="006249BD">
        <w:rPr>
          <w:sz w:val="22"/>
          <w:szCs w:val="22"/>
        </w:rPr>
        <w:t>.</w:t>
      </w:r>
    </w:p>
    <w:p w14:paraId="5CA3A6DB" w14:textId="1729E6A0" w:rsidR="007C2E3E" w:rsidRPr="006249BD" w:rsidRDefault="007C2E3E" w:rsidP="007C2E3E">
      <w:pPr>
        <w:pStyle w:val="BodyText"/>
        <w:numPr>
          <w:ilvl w:val="0"/>
          <w:numId w:val="44"/>
        </w:numPr>
        <w:rPr>
          <w:sz w:val="22"/>
          <w:szCs w:val="22"/>
        </w:rPr>
      </w:pPr>
      <w:r w:rsidRPr="006249BD">
        <w:rPr>
          <w:sz w:val="22"/>
          <w:szCs w:val="22"/>
        </w:rPr>
        <w:t>This plan is a template to help you create a CPP that is specific to your business. It may not cover all details in the regulation</w:t>
      </w:r>
      <w:r w:rsidR="00DD634E" w:rsidRPr="006249BD">
        <w:rPr>
          <w:sz w:val="22"/>
          <w:szCs w:val="22"/>
        </w:rPr>
        <w:t xml:space="preserve"> (</w:t>
      </w:r>
      <w:hyperlink r:id="rId13" w:history="1">
        <w:r w:rsidR="00CB77C8" w:rsidRPr="006249BD">
          <w:rPr>
            <w:rStyle w:val="Hyperlink"/>
            <w:rFonts w:asciiTheme="minorHAnsi" w:hAnsiTheme="minorHAnsi"/>
            <w:color w:val="0000CC"/>
            <w:sz w:val="22"/>
            <w:szCs w:val="22"/>
          </w:rPr>
          <w:t>T8CCR Section 3205</w:t>
        </w:r>
      </w:hyperlink>
      <w:r w:rsidR="00DD634E" w:rsidRPr="006249BD">
        <w:rPr>
          <w:sz w:val="22"/>
          <w:szCs w:val="22"/>
        </w:rPr>
        <w:t xml:space="preserve">) </w:t>
      </w:r>
      <w:r w:rsidRPr="006249BD">
        <w:rPr>
          <w:sz w:val="22"/>
          <w:szCs w:val="22"/>
        </w:rPr>
        <w:t xml:space="preserve">that apply to your workplace. You should review the full text of the regulation to understand all of the requirements.  </w:t>
      </w:r>
    </w:p>
    <w:p w14:paraId="0D44FF78" w14:textId="77777777" w:rsidR="00A25C80" w:rsidRPr="006249BD" w:rsidRDefault="007C2E3E" w:rsidP="00A25C80">
      <w:pPr>
        <w:pStyle w:val="BodyText"/>
        <w:numPr>
          <w:ilvl w:val="0"/>
          <w:numId w:val="44"/>
        </w:numPr>
        <w:rPr>
          <w:sz w:val="22"/>
          <w:szCs w:val="22"/>
        </w:rPr>
      </w:pPr>
      <w:r w:rsidRPr="006249BD">
        <w:rPr>
          <w:sz w:val="22"/>
          <w:szCs w:val="22"/>
        </w:rPr>
        <w:t xml:space="preserve">You are responsible for customizing the program to your business and worksite(s). </w:t>
      </w:r>
    </w:p>
    <w:sdt>
      <w:sdtPr>
        <w:rPr>
          <w:rFonts w:asciiTheme="minorHAnsi" w:eastAsia="Calibri" w:hAnsiTheme="minorHAnsi" w:cstheme="minorHAnsi"/>
          <w:color w:val="auto"/>
          <w:sz w:val="22"/>
          <w:szCs w:val="22"/>
          <w:lang w:bidi="en-US"/>
        </w:rPr>
        <w:id w:val="72488719"/>
        <w:docPartObj>
          <w:docPartGallery w:val="Table of Contents"/>
          <w:docPartUnique/>
        </w:docPartObj>
      </w:sdtPr>
      <w:sdtEndPr>
        <w:rPr>
          <w:rFonts w:ascii="Calibri" w:hAnsi="Calibri" w:cs="Calibri"/>
          <w:b/>
          <w:bCs/>
          <w:noProof/>
          <w:sz w:val="20"/>
          <w:szCs w:val="20"/>
        </w:rPr>
      </w:sdtEndPr>
      <w:sdtContent>
        <w:p w14:paraId="2B096541" w14:textId="77777777" w:rsidR="00A25C80" w:rsidRPr="00A25C80" w:rsidRDefault="00A25C80">
          <w:pPr>
            <w:pStyle w:val="TOCHeading"/>
            <w:rPr>
              <w:rStyle w:val="Heading2Char"/>
              <w:rFonts w:asciiTheme="minorHAnsi" w:eastAsiaTheme="majorEastAsia" w:hAnsiTheme="minorHAnsi"/>
            </w:rPr>
          </w:pPr>
          <w:r w:rsidRPr="00A25C80">
            <w:rPr>
              <w:rStyle w:val="Heading2Char"/>
              <w:rFonts w:asciiTheme="minorHAnsi" w:eastAsiaTheme="majorEastAsia" w:hAnsiTheme="minorHAnsi"/>
            </w:rPr>
            <w:t>Contents</w:t>
          </w:r>
        </w:p>
        <w:p w14:paraId="16B35F4A" w14:textId="552799EC" w:rsidR="00F07331" w:rsidRPr="006249BD" w:rsidRDefault="00A25C80">
          <w:pPr>
            <w:pStyle w:val="TOC1"/>
            <w:tabs>
              <w:tab w:val="right" w:leader="dot" w:pos="10790"/>
            </w:tabs>
            <w:rPr>
              <w:rFonts w:eastAsiaTheme="minorEastAsia" w:cstheme="minorBidi"/>
              <w:b w:val="0"/>
              <w:bCs w:val="0"/>
              <w:noProof/>
              <w:sz w:val="22"/>
              <w:szCs w:val="22"/>
              <w:lang w:bidi="ar-SA"/>
            </w:rPr>
          </w:pPr>
          <w:r w:rsidRPr="00A25C80">
            <w:rPr>
              <w:i/>
              <w:iCs/>
            </w:rPr>
            <w:fldChar w:fldCharType="begin"/>
          </w:r>
          <w:r w:rsidRPr="00A25C80">
            <w:instrText xml:space="preserve"> TOC \o "1-2" \h \z \u </w:instrText>
          </w:r>
          <w:r w:rsidRPr="00A25C80">
            <w:rPr>
              <w:i/>
              <w:iCs/>
            </w:rPr>
            <w:fldChar w:fldCharType="separate"/>
          </w:r>
          <w:hyperlink w:anchor="_Toc124857953" w:history="1">
            <w:r w:rsidR="00F07331" w:rsidRPr="006249BD">
              <w:rPr>
                <w:rStyle w:val="Hyperlink"/>
                <w:noProof/>
                <w:sz w:val="22"/>
                <w:szCs w:val="22"/>
              </w:rPr>
              <w:t>COVID-19 Prevention Program for (Company Name)</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_Toc124857953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1</w:t>
            </w:r>
            <w:r w:rsidR="00F07331" w:rsidRPr="006249BD">
              <w:rPr>
                <w:noProof/>
                <w:webHidden/>
                <w:sz w:val="22"/>
                <w:szCs w:val="22"/>
              </w:rPr>
              <w:fldChar w:fldCharType="end"/>
            </w:r>
          </w:hyperlink>
        </w:p>
        <w:p w14:paraId="7A5B6AA7" w14:textId="71D37C8D"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54" w:history="1">
            <w:r w:rsidR="00F07331" w:rsidRPr="006249BD">
              <w:rPr>
                <w:rStyle w:val="Hyperlink"/>
                <w:noProof/>
                <w:sz w:val="22"/>
                <w:szCs w:val="22"/>
              </w:rPr>
              <w:t>COVID-19 PANDEMIC</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_Toc124857954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1</w:t>
            </w:r>
            <w:r w:rsidR="00F07331" w:rsidRPr="006249BD">
              <w:rPr>
                <w:noProof/>
                <w:webHidden/>
                <w:sz w:val="22"/>
                <w:szCs w:val="22"/>
              </w:rPr>
              <w:fldChar w:fldCharType="end"/>
            </w:r>
          </w:hyperlink>
        </w:p>
        <w:p w14:paraId="20178188" w14:textId="432ADFAC"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55" w:history="1">
            <w:r w:rsidR="00F07331" w:rsidRPr="006249BD">
              <w:rPr>
                <w:rStyle w:val="Hyperlink"/>
                <w:noProof/>
                <w:sz w:val="22"/>
                <w:szCs w:val="22"/>
              </w:rPr>
              <w:t>COVID-19 PREVENTION PROGRAM</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_Toc124857955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1</w:t>
            </w:r>
            <w:r w:rsidR="00F07331" w:rsidRPr="006249BD">
              <w:rPr>
                <w:noProof/>
                <w:webHidden/>
                <w:sz w:val="22"/>
                <w:szCs w:val="22"/>
              </w:rPr>
              <w:fldChar w:fldCharType="end"/>
            </w:r>
          </w:hyperlink>
        </w:p>
        <w:p w14:paraId="40D0F16F" w14:textId="649E7BFC"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56" w:history="1">
            <w:r w:rsidR="00F07331" w:rsidRPr="006249BD">
              <w:rPr>
                <w:rStyle w:val="Hyperlink"/>
                <w:noProof/>
                <w:sz w:val="22"/>
                <w:szCs w:val="22"/>
              </w:rPr>
              <w:t>DESIGNATION OF RESPONSIBILITY</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_Toc124857956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1</w:t>
            </w:r>
            <w:r w:rsidR="00F07331" w:rsidRPr="006249BD">
              <w:rPr>
                <w:noProof/>
                <w:webHidden/>
                <w:sz w:val="22"/>
                <w:szCs w:val="22"/>
              </w:rPr>
              <w:fldChar w:fldCharType="end"/>
            </w:r>
          </w:hyperlink>
        </w:p>
        <w:p w14:paraId="2ACAFD8D" w14:textId="2F2E99B1"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57" w:history="1">
            <w:r w:rsidR="00F07331" w:rsidRPr="006249BD">
              <w:rPr>
                <w:rStyle w:val="Hyperlink"/>
                <w:noProof/>
                <w:sz w:val="22"/>
                <w:szCs w:val="22"/>
              </w:rPr>
              <w:t>IDENTIFICATION AND EVALUATION OF COVID-19 HAZARDS</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_Toc124857957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1</w:t>
            </w:r>
            <w:r w:rsidR="00F07331" w:rsidRPr="006249BD">
              <w:rPr>
                <w:noProof/>
                <w:webHidden/>
                <w:sz w:val="22"/>
                <w:szCs w:val="22"/>
              </w:rPr>
              <w:fldChar w:fldCharType="end"/>
            </w:r>
          </w:hyperlink>
        </w:p>
        <w:p w14:paraId="486DD5FA" w14:textId="3F1DF493"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58" w:history="1">
            <w:r w:rsidR="00F07331" w:rsidRPr="006249BD">
              <w:rPr>
                <w:rStyle w:val="Hyperlink"/>
                <w:noProof/>
                <w:sz w:val="22"/>
                <w:szCs w:val="22"/>
              </w:rPr>
              <w:t>CORRECTION OF COVID-19 HAZARDS</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_Toc124857958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2</w:t>
            </w:r>
            <w:r w:rsidR="00F07331" w:rsidRPr="006249BD">
              <w:rPr>
                <w:noProof/>
                <w:webHidden/>
                <w:sz w:val="22"/>
                <w:szCs w:val="22"/>
              </w:rPr>
              <w:fldChar w:fldCharType="end"/>
            </w:r>
          </w:hyperlink>
        </w:p>
        <w:p w14:paraId="38B6A3CC" w14:textId="74C8D32D"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59" w:history="1">
            <w:r w:rsidR="00F07331" w:rsidRPr="006249BD">
              <w:rPr>
                <w:rStyle w:val="Hyperlink"/>
                <w:noProof/>
                <w:sz w:val="22"/>
                <w:szCs w:val="22"/>
              </w:rPr>
              <w:t>INVESTIGATING AND RESPONDING TO COVID-19 CASES IN THE WORKPLACE</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_Toc124857959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5</w:t>
            </w:r>
            <w:r w:rsidR="00F07331" w:rsidRPr="006249BD">
              <w:rPr>
                <w:noProof/>
                <w:webHidden/>
                <w:sz w:val="22"/>
                <w:szCs w:val="22"/>
              </w:rPr>
              <w:fldChar w:fldCharType="end"/>
            </w:r>
          </w:hyperlink>
        </w:p>
        <w:p w14:paraId="51B6A9FE" w14:textId="54DF6969"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60" w:history="1">
            <w:r w:rsidR="00F07331" w:rsidRPr="006249BD">
              <w:rPr>
                <w:rStyle w:val="Hyperlink"/>
                <w:noProof/>
                <w:sz w:val="22"/>
                <w:szCs w:val="22"/>
              </w:rPr>
              <w:t>REPORTING, RECORDKEEPING, AND ACCESS</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_Toc124857960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6</w:t>
            </w:r>
            <w:r w:rsidR="00F07331" w:rsidRPr="006249BD">
              <w:rPr>
                <w:noProof/>
                <w:webHidden/>
                <w:sz w:val="22"/>
                <w:szCs w:val="22"/>
              </w:rPr>
              <w:fldChar w:fldCharType="end"/>
            </w:r>
          </w:hyperlink>
        </w:p>
        <w:p w14:paraId="67A449CA" w14:textId="42692217"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61" w:history="1">
            <w:r w:rsidR="00F07331" w:rsidRPr="006249BD">
              <w:rPr>
                <w:rStyle w:val="Hyperlink"/>
                <w:noProof/>
                <w:sz w:val="22"/>
                <w:szCs w:val="22"/>
              </w:rPr>
              <w:t>COMMUNICATION SYSTEMS</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_Toc124857961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7</w:t>
            </w:r>
            <w:r w:rsidR="00F07331" w:rsidRPr="006249BD">
              <w:rPr>
                <w:noProof/>
                <w:webHidden/>
                <w:sz w:val="22"/>
                <w:szCs w:val="22"/>
              </w:rPr>
              <w:fldChar w:fldCharType="end"/>
            </w:r>
          </w:hyperlink>
        </w:p>
        <w:p w14:paraId="24AFC664" w14:textId="43761448"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62" w:history="1">
            <w:r w:rsidR="00F07331" w:rsidRPr="006249BD">
              <w:rPr>
                <w:rStyle w:val="Hyperlink"/>
                <w:noProof/>
                <w:sz w:val="22"/>
                <w:szCs w:val="22"/>
              </w:rPr>
              <w:t>EMPLOYEE TRAINING AND INSTRUCTION</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_Toc124857962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7</w:t>
            </w:r>
            <w:r w:rsidR="00F07331" w:rsidRPr="006249BD">
              <w:rPr>
                <w:noProof/>
                <w:webHidden/>
                <w:sz w:val="22"/>
                <w:szCs w:val="22"/>
              </w:rPr>
              <w:fldChar w:fldCharType="end"/>
            </w:r>
          </w:hyperlink>
        </w:p>
        <w:p w14:paraId="065AB569" w14:textId="318429BF" w:rsidR="00F07331" w:rsidRPr="006249BD" w:rsidRDefault="00FF14A3">
          <w:pPr>
            <w:pStyle w:val="TOC2"/>
            <w:tabs>
              <w:tab w:val="right" w:leader="dot" w:pos="10790"/>
            </w:tabs>
            <w:rPr>
              <w:rFonts w:eastAsiaTheme="minorEastAsia" w:cstheme="minorBidi"/>
              <w:i w:val="0"/>
              <w:iCs w:val="0"/>
              <w:noProof/>
              <w:sz w:val="22"/>
              <w:szCs w:val="22"/>
              <w:lang w:bidi="ar-SA"/>
            </w:rPr>
          </w:pPr>
          <w:hyperlink w:anchor="_Toc124857963" w:history="1">
            <w:r w:rsidR="00F07331" w:rsidRPr="006249BD">
              <w:rPr>
                <w:rStyle w:val="Hyperlink"/>
                <w:noProof/>
                <w:sz w:val="22"/>
                <w:szCs w:val="22"/>
              </w:rPr>
              <w:t>APPENDIX A - COVID-19 OUTBREAKS</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_Toc124857963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8</w:t>
            </w:r>
            <w:r w:rsidR="00F07331" w:rsidRPr="006249BD">
              <w:rPr>
                <w:noProof/>
                <w:webHidden/>
                <w:sz w:val="22"/>
                <w:szCs w:val="22"/>
              </w:rPr>
              <w:fldChar w:fldCharType="end"/>
            </w:r>
          </w:hyperlink>
        </w:p>
        <w:p w14:paraId="60EE30C5" w14:textId="3904FFCE" w:rsidR="00F07331" w:rsidRDefault="00FF14A3">
          <w:pPr>
            <w:pStyle w:val="TOC2"/>
            <w:tabs>
              <w:tab w:val="right" w:leader="dot" w:pos="10790"/>
            </w:tabs>
            <w:rPr>
              <w:rFonts w:eastAsiaTheme="minorEastAsia" w:cstheme="minorBidi"/>
              <w:i w:val="0"/>
              <w:iCs w:val="0"/>
              <w:noProof/>
              <w:sz w:val="22"/>
              <w:szCs w:val="22"/>
              <w:lang w:bidi="ar-SA"/>
            </w:rPr>
          </w:pPr>
          <w:hyperlink w:anchor="_Toc124857964" w:history="1">
            <w:r w:rsidR="00F07331" w:rsidRPr="006249BD">
              <w:rPr>
                <w:rStyle w:val="Hyperlink"/>
                <w:noProof/>
                <w:sz w:val="22"/>
                <w:szCs w:val="22"/>
              </w:rPr>
              <w:t>APPENDIX B – MAJOR COVID-19 OUTBREAKS</w:t>
            </w:r>
            <w:r w:rsidR="00F07331" w:rsidRPr="006249BD">
              <w:rPr>
                <w:noProof/>
                <w:webHidden/>
                <w:sz w:val="22"/>
                <w:szCs w:val="22"/>
              </w:rPr>
              <w:tab/>
            </w:r>
            <w:r w:rsidR="00F07331" w:rsidRPr="006249BD">
              <w:rPr>
                <w:noProof/>
                <w:webHidden/>
                <w:sz w:val="22"/>
                <w:szCs w:val="22"/>
              </w:rPr>
              <w:fldChar w:fldCharType="begin"/>
            </w:r>
            <w:r w:rsidR="00F07331" w:rsidRPr="006249BD">
              <w:rPr>
                <w:noProof/>
                <w:webHidden/>
                <w:sz w:val="22"/>
                <w:szCs w:val="22"/>
              </w:rPr>
              <w:instrText xml:space="preserve"> PAGEREF _Toc124857964 \h </w:instrText>
            </w:r>
            <w:r w:rsidR="00F07331" w:rsidRPr="006249BD">
              <w:rPr>
                <w:noProof/>
                <w:webHidden/>
                <w:sz w:val="22"/>
                <w:szCs w:val="22"/>
              </w:rPr>
            </w:r>
            <w:r w:rsidR="00F07331" w:rsidRPr="006249BD">
              <w:rPr>
                <w:noProof/>
                <w:webHidden/>
                <w:sz w:val="22"/>
                <w:szCs w:val="22"/>
              </w:rPr>
              <w:fldChar w:fldCharType="separate"/>
            </w:r>
            <w:r w:rsidR="00F07331" w:rsidRPr="006249BD">
              <w:rPr>
                <w:noProof/>
                <w:webHidden/>
                <w:sz w:val="22"/>
                <w:szCs w:val="22"/>
              </w:rPr>
              <w:t>10</w:t>
            </w:r>
            <w:r w:rsidR="00F07331" w:rsidRPr="006249BD">
              <w:rPr>
                <w:noProof/>
                <w:webHidden/>
                <w:sz w:val="22"/>
                <w:szCs w:val="22"/>
              </w:rPr>
              <w:fldChar w:fldCharType="end"/>
            </w:r>
          </w:hyperlink>
        </w:p>
        <w:p w14:paraId="64A0B0B3" w14:textId="77777777" w:rsidR="00A25C80" w:rsidRPr="00A25C80" w:rsidRDefault="00A25C80">
          <w:pPr>
            <w:rPr>
              <w:sz w:val="20"/>
              <w:szCs w:val="20"/>
            </w:rPr>
          </w:pPr>
          <w:r w:rsidRPr="00A25C80">
            <w:rPr>
              <w:sz w:val="20"/>
              <w:szCs w:val="20"/>
            </w:rPr>
            <w:fldChar w:fldCharType="end"/>
          </w:r>
        </w:p>
      </w:sdtContent>
    </w:sdt>
    <w:p w14:paraId="03A7C1E3" w14:textId="77777777" w:rsidR="00A25C80" w:rsidRDefault="00A25C80" w:rsidP="00A25C80">
      <w:pPr>
        <w:pStyle w:val="BodyText"/>
        <w:sectPr w:rsidR="00A25C80" w:rsidSect="00A25C80">
          <w:headerReference w:type="default" r:id="rId14"/>
          <w:footerReference w:type="default" r:id="rId15"/>
          <w:footerReference w:type="first" r:id="rId16"/>
          <w:type w:val="continuous"/>
          <w:pgSz w:w="12240" w:h="15840"/>
          <w:pgMar w:top="720" w:right="720" w:bottom="720" w:left="720" w:header="720" w:footer="234" w:gutter="0"/>
          <w:cols w:space="720"/>
          <w:titlePg/>
          <w:docGrid w:linePitch="360"/>
        </w:sectPr>
      </w:pPr>
    </w:p>
    <w:p w14:paraId="55C5C26F" w14:textId="77777777" w:rsidR="007C2E3E" w:rsidRPr="004A4537" w:rsidRDefault="007C2E3E" w:rsidP="007C2E3E">
      <w:pPr>
        <w:pStyle w:val="Heading1"/>
        <w:spacing w:after="120"/>
        <w:ind w:firstLine="0"/>
      </w:pPr>
      <w:bookmarkStart w:id="3" w:name="_Toc124857953"/>
      <w:bookmarkStart w:id="4" w:name="_Toc74831285"/>
      <w:r w:rsidRPr="00D8415B">
        <w:lastRenderedPageBreak/>
        <w:t>COVID</w:t>
      </w:r>
      <w:r>
        <w:t xml:space="preserve">-19 Prevention Program </w:t>
      </w:r>
      <w:r w:rsidRPr="004A4537">
        <w:t>for</w:t>
      </w:r>
      <w:r>
        <w:t xml:space="preserve"> </w:t>
      </w:r>
      <w:r w:rsidRPr="001D1EB3">
        <w:rPr>
          <w:color w:val="FF0000"/>
        </w:rPr>
        <w:t>(Company Name)</w:t>
      </w:r>
      <w:bookmarkEnd w:id="3"/>
      <w:bookmarkEnd w:id="4"/>
    </w:p>
    <w:p w14:paraId="1EC0F32B" w14:textId="77777777" w:rsidR="007C2E3E" w:rsidRPr="00366F18" w:rsidRDefault="007C2E3E" w:rsidP="007C2E3E">
      <w:pPr>
        <w:pStyle w:val="Heading2"/>
      </w:pPr>
      <w:bookmarkStart w:id="5" w:name="_Toc124857954"/>
      <w:bookmarkStart w:id="6" w:name="_Toc74831286"/>
      <w:r w:rsidRPr="00366F18">
        <w:t>COVID-19 PANDEMIC</w:t>
      </w:r>
      <w:bookmarkEnd w:id="5"/>
      <w:bookmarkEnd w:id="6"/>
    </w:p>
    <w:p w14:paraId="6B3D801A" w14:textId="33047967" w:rsidR="007C2E3E" w:rsidRPr="006249BD" w:rsidRDefault="007C2E3E" w:rsidP="007C2E3E">
      <w:pPr>
        <w:pStyle w:val="BodyText"/>
        <w:rPr>
          <w:rFonts w:asciiTheme="minorHAnsi" w:hAnsiTheme="minorHAnsi"/>
          <w:sz w:val="22"/>
          <w:szCs w:val="22"/>
        </w:rPr>
      </w:pPr>
      <w:r w:rsidRPr="006249BD">
        <w:rPr>
          <w:rFonts w:asciiTheme="minorHAnsi" w:hAnsiTheme="minorHAnsi"/>
          <w:sz w:val="22"/>
          <w:szCs w:val="22"/>
        </w:rPr>
        <w:t>The novel coronavirus, SARS-CoV-2, causes a viral respiratory illness called COVID-19, which can make people sick with flu-like and other symptoms. The</w:t>
      </w:r>
      <w:r w:rsidRPr="006249BD">
        <w:rPr>
          <w:rFonts w:asciiTheme="minorHAnsi" w:hAnsiTheme="minorHAnsi"/>
          <w:color w:val="0000CC"/>
          <w:sz w:val="22"/>
          <w:szCs w:val="22"/>
        </w:rPr>
        <w:t xml:space="preserve"> </w:t>
      </w:r>
      <w:hyperlink r:id="rId17" w:history="1">
        <w:r w:rsidRPr="006249BD">
          <w:rPr>
            <w:rStyle w:val="Hyperlink"/>
            <w:rFonts w:asciiTheme="minorHAnsi" w:hAnsiTheme="minorHAnsi"/>
            <w:color w:val="0000CC"/>
            <w:sz w:val="22"/>
            <w:szCs w:val="22"/>
          </w:rPr>
          <w:t>virus spreads</w:t>
        </w:r>
      </w:hyperlink>
      <w:r w:rsidRPr="006249BD">
        <w:rPr>
          <w:rFonts w:asciiTheme="minorHAnsi" w:hAnsiTheme="minorHAnsi"/>
          <w:sz w:val="22"/>
          <w:szCs w:val="22"/>
        </w:rPr>
        <w:t xml:space="preserve"> easily when an infected person sneezes, coughs, or speaks, sending tiny droplets into the air. These droplets can </w:t>
      </w:r>
      <w:r w:rsidR="007748DD" w:rsidRPr="006249BD">
        <w:rPr>
          <w:rFonts w:asciiTheme="minorHAnsi" w:hAnsiTheme="minorHAnsi"/>
          <w:sz w:val="22"/>
          <w:szCs w:val="22"/>
        </w:rPr>
        <w:t xml:space="preserve">be inhaled or </w:t>
      </w:r>
      <w:r w:rsidRPr="006249BD">
        <w:rPr>
          <w:rFonts w:asciiTheme="minorHAnsi" w:hAnsiTheme="minorHAnsi"/>
          <w:sz w:val="22"/>
          <w:szCs w:val="22"/>
        </w:rPr>
        <w:t xml:space="preserve">land in the nose, mouth, or eyes of someone nearby and cause illness. </w:t>
      </w:r>
      <w:r w:rsidR="004A1012" w:rsidRPr="006249BD">
        <w:rPr>
          <w:rFonts w:asciiTheme="minorHAnsi" w:hAnsiTheme="minorHAnsi"/>
          <w:sz w:val="22"/>
          <w:szCs w:val="22"/>
        </w:rPr>
        <w:t xml:space="preserve">COVID-19 </w:t>
      </w:r>
      <w:r w:rsidR="005A3921" w:rsidRPr="006249BD">
        <w:rPr>
          <w:rFonts w:asciiTheme="minorHAnsi" w:hAnsiTheme="minorHAnsi"/>
          <w:sz w:val="22"/>
          <w:szCs w:val="22"/>
        </w:rPr>
        <w:t>is also considered airborne</w:t>
      </w:r>
      <w:r w:rsidRPr="006249BD">
        <w:rPr>
          <w:rFonts w:asciiTheme="minorHAnsi" w:hAnsiTheme="minorHAnsi"/>
          <w:sz w:val="22"/>
          <w:szCs w:val="22"/>
        </w:rPr>
        <w:t xml:space="preserve">, </w:t>
      </w:r>
      <w:r w:rsidR="005A3921" w:rsidRPr="006249BD">
        <w:rPr>
          <w:rFonts w:asciiTheme="minorHAnsi" w:hAnsiTheme="minorHAnsi"/>
          <w:sz w:val="22"/>
          <w:szCs w:val="22"/>
        </w:rPr>
        <w:t xml:space="preserve">meaning </w:t>
      </w:r>
      <w:r w:rsidRPr="006249BD">
        <w:rPr>
          <w:rFonts w:asciiTheme="minorHAnsi" w:hAnsiTheme="minorHAnsi"/>
          <w:sz w:val="22"/>
          <w:szCs w:val="22"/>
        </w:rPr>
        <w:t xml:space="preserve">small particles of infectious virus remain suspended in the air </w:t>
      </w:r>
      <w:r w:rsidR="005A3921" w:rsidRPr="006249BD">
        <w:rPr>
          <w:rFonts w:asciiTheme="minorHAnsi" w:hAnsiTheme="minorHAnsi"/>
          <w:sz w:val="22"/>
          <w:szCs w:val="22"/>
        </w:rPr>
        <w:t>and can infect people hours after the sick person has left the area</w:t>
      </w:r>
      <w:r w:rsidRPr="006249BD">
        <w:rPr>
          <w:rFonts w:asciiTheme="minorHAnsi" w:hAnsiTheme="minorHAnsi"/>
          <w:sz w:val="22"/>
          <w:szCs w:val="22"/>
        </w:rPr>
        <w:t xml:space="preserve">. </w:t>
      </w:r>
    </w:p>
    <w:p w14:paraId="31684A3A" w14:textId="6DCECC29" w:rsidR="007C2E3E" w:rsidRPr="006249BD" w:rsidRDefault="007C2E3E" w:rsidP="007C2E3E">
      <w:pPr>
        <w:pStyle w:val="BodyText"/>
        <w:rPr>
          <w:rFonts w:asciiTheme="minorHAnsi" w:hAnsiTheme="minorHAnsi"/>
          <w:sz w:val="22"/>
          <w:szCs w:val="22"/>
        </w:rPr>
      </w:pPr>
      <w:r w:rsidRPr="006249BD">
        <w:rPr>
          <w:rFonts w:asciiTheme="minorHAnsi" w:hAnsiTheme="minorHAnsi"/>
          <w:sz w:val="22"/>
          <w:szCs w:val="22"/>
        </w:rPr>
        <w:t xml:space="preserve">Some of the </w:t>
      </w:r>
      <w:hyperlink r:id="rId18" w:history="1">
        <w:r w:rsidRPr="006249BD">
          <w:rPr>
            <w:rStyle w:val="Hyperlink"/>
            <w:rFonts w:asciiTheme="minorHAnsi" w:hAnsiTheme="minorHAnsi"/>
            <w:color w:val="0000CC"/>
            <w:sz w:val="22"/>
            <w:szCs w:val="22"/>
          </w:rPr>
          <w:t>symptoms</w:t>
        </w:r>
      </w:hyperlink>
      <w:r w:rsidRPr="006249BD">
        <w:rPr>
          <w:rFonts w:asciiTheme="minorHAnsi" w:hAnsiTheme="minorHAnsi"/>
          <w:sz w:val="22"/>
          <w:szCs w:val="22"/>
        </w:rPr>
        <w:t xml:space="preserve"> of COVID-19 are cough, fever, shortness of breath, and new loss of taste or smell. Some people with mild cases may have no symptoms at all </w:t>
      </w:r>
      <w:r w:rsidRPr="006249BD">
        <w:rPr>
          <w:rFonts w:asciiTheme="minorHAnsi" w:hAnsiTheme="minorHAnsi"/>
          <w:color w:val="auto"/>
          <w:sz w:val="22"/>
          <w:szCs w:val="22"/>
        </w:rPr>
        <w:t xml:space="preserve">yet still can spread the virus. </w:t>
      </w:r>
      <w:r w:rsidR="00ED7487" w:rsidRPr="006249BD">
        <w:rPr>
          <w:rFonts w:asciiTheme="minorHAnsi" w:hAnsiTheme="minorHAnsi"/>
          <w:color w:val="auto"/>
          <w:sz w:val="22"/>
          <w:szCs w:val="22"/>
        </w:rPr>
        <w:t xml:space="preserve">Avoiding crowded indoor spaces, </w:t>
      </w:r>
      <w:r w:rsidR="00695086" w:rsidRPr="006249BD">
        <w:rPr>
          <w:rFonts w:asciiTheme="minorHAnsi" w:hAnsiTheme="minorHAnsi"/>
          <w:color w:val="auto"/>
          <w:sz w:val="22"/>
          <w:szCs w:val="22"/>
        </w:rPr>
        <w:t xml:space="preserve">improving indoor ventilation, </w:t>
      </w:r>
      <w:r w:rsidR="00ED7487" w:rsidRPr="006249BD">
        <w:rPr>
          <w:rFonts w:asciiTheme="minorHAnsi" w:hAnsiTheme="minorHAnsi"/>
          <w:sz w:val="22"/>
          <w:szCs w:val="22"/>
        </w:rPr>
        <w:t>s</w:t>
      </w:r>
      <w:r w:rsidRPr="006249BD">
        <w:rPr>
          <w:rFonts w:asciiTheme="minorHAnsi" w:hAnsiTheme="minorHAnsi"/>
          <w:sz w:val="22"/>
          <w:szCs w:val="22"/>
        </w:rPr>
        <w:t xml:space="preserve">taying at least six </w:t>
      </w:r>
      <w:r w:rsidR="00F07331" w:rsidRPr="006249BD">
        <w:rPr>
          <w:rFonts w:asciiTheme="minorHAnsi" w:hAnsiTheme="minorHAnsi"/>
          <w:sz w:val="22"/>
          <w:szCs w:val="22"/>
        </w:rPr>
        <w:t xml:space="preserve">(6) </w:t>
      </w:r>
      <w:r w:rsidRPr="006249BD">
        <w:rPr>
          <w:rFonts w:asciiTheme="minorHAnsi" w:hAnsiTheme="minorHAnsi"/>
          <w:sz w:val="22"/>
          <w:szCs w:val="22"/>
        </w:rPr>
        <w:t xml:space="preserve">feet away from people outside of your household, covering your nose and mouth with a face covering, and washing hands often with soap and water can help stop COVID-19 from spreading in the workplace. </w:t>
      </w:r>
    </w:p>
    <w:p w14:paraId="08F45263" w14:textId="77777777" w:rsidR="007C2E3E" w:rsidRPr="00366F18" w:rsidRDefault="007C2E3E" w:rsidP="007C2E3E">
      <w:pPr>
        <w:pStyle w:val="Heading2"/>
      </w:pPr>
      <w:bookmarkStart w:id="7" w:name="_Toc124857955"/>
      <w:bookmarkStart w:id="8" w:name="_Toc74831287"/>
      <w:r w:rsidRPr="00366F18">
        <w:t>COVID-19 PREVENTION PROGRAM</w:t>
      </w:r>
      <w:bookmarkEnd w:id="7"/>
      <w:bookmarkEnd w:id="8"/>
    </w:p>
    <w:p w14:paraId="728BEEA1" w14:textId="3A9F158B" w:rsidR="00277E96" w:rsidRPr="00CF7CC3" w:rsidRDefault="007C2E3E" w:rsidP="00277E96">
      <w:pPr>
        <w:pStyle w:val="BodyText"/>
        <w:rPr>
          <w:rFonts w:asciiTheme="minorHAnsi" w:hAnsiTheme="minorHAnsi"/>
          <w:color w:val="auto"/>
          <w:sz w:val="22"/>
          <w:szCs w:val="22"/>
        </w:rPr>
      </w:pPr>
      <w:r w:rsidRPr="006249BD">
        <w:rPr>
          <w:rFonts w:asciiTheme="minorHAnsi" w:hAnsiTheme="minorHAnsi"/>
          <w:color w:val="FF0000"/>
          <w:sz w:val="22"/>
          <w:szCs w:val="22"/>
        </w:rPr>
        <w:t xml:space="preserve">(Company Name) </w:t>
      </w:r>
      <w:r w:rsidRPr="006249BD">
        <w:rPr>
          <w:rFonts w:asciiTheme="minorHAnsi" w:hAnsiTheme="minorHAnsi"/>
          <w:sz w:val="22"/>
          <w:szCs w:val="22"/>
        </w:rPr>
        <w:t xml:space="preserve">is committed to protecting our employees and preventing the spread of COVID-19 at our workplace. </w:t>
      </w:r>
      <w:r w:rsidRPr="006249BD">
        <w:rPr>
          <w:rFonts w:asciiTheme="minorHAnsi" w:hAnsiTheme="minorHAnsi"/>
          <w:color w:val="auto"/>
          <w:sz w:val="22"/>
          <w:szCs w:val="22"/>
        </w:rPr>
        <w:t xml:space="preserve">We </w:t>
      </w:r>
      <w:r w:rsidRPr="006249BD">
        <w:rPr>
          <w:rFonts w:asciiTheme="minorHAnsi" w:hAnsiTheme="minorHAnsi"/>
          <w:sz w:val="22"/>
          <w:szCs w:val="22"/>
        </w:rPr>
        <w:t>developed this program to reduce our workers’ risk of catching and spreading this virus. We encourage employees to share information about potential COVID-19 hazards at our workplace and assist in evaluating these hazards. We will investigate all workplace illnesses and correct hazards that are identified. We stay informed on the virus presence in our community as well as recommendations made by national and local health agencies</w:t>
      </w:r>
      <w:r w:rsidR="000C4B08" w:rsidRPr="006249BD">
        <w:rPr>
          <w:rFonts w:asciiTheme="minorHAnsi" w:hAnsiTheme="minorHAnsi"/>
          <w:sz w:val="22"/>
          <w:szCs w:val="22"/>
        </w:rPr>
        <w:t xml:space="preserve">, including </w:t>
      </w:r>
      <w:hyperlink r:id="rId19" w:history="1">
        <w:r w:rsidR="00277E96" w:rsidRPr="006249BD">
          <w:rPr>
            <w:rStyle w:val="Hyperlink"/>
            <w:rFonts w:asciiTheme="minorHAnsi" w:hAnsiTheme="minorHAnsi"/>
            <w:sz w:val="22"/>
            <w:szCs w:val="22"/>
          </w:rPr>
          <w:t>guidance from the California Department of Public Health (CDPH)</w:t>
        </w:r>
        <w:r w:rsidRPr="006249BD">
          <w:rPr>
            <w:rStyle w:val="Hyperlink"/>
            <w:rFonts w:asciiTheme="minorHAnsi" w:hAnsiTheme="minorHAnsi"/>
            <w:sz w:val="22"/>
            <w:szCs w:val="22"/>
          </w:rPr>
          <w:t>.</w:t>
        </w:r>
      </w:hyperlink>
      <w:r w:rsidRPr="006249BD">
        <w:rPr>
          <w:rFonts w:asciiTheme="minorHAnsi" w:hAnsiTheme="minorHAnsi"/>
          <w:sz w:val="22"/>
          <w:szCs w:val="22"/>
        </w:rPr>
        <w:t xml:space="preserve"> </w:t>
      </w:r>
      <w:r w:rsidR="00277E96" w:rsidRPr="006249BD">
        <w:rPr>
          <w:color w:val="FF0000"/>
          <w:sz w:val="22"/>
          <w:szCs w:val="22"/>
        </w:rPr>
        <w:t xml:space="preserve">(Company Name) </w:t>
      </w:r>
      <w:r w:rsidR="00277E96" w:rsidRPr="006249BD">
        <w:rPr>
          <w:color w:val="auto"/>
          <w:sz w:val="22"/>
          <w:szCs w:val="22"/>
        </w:rPr>
        <w:t>will regularly</w:t>
      </w:r>
      <w:r w:rsidR="00277E96" w:rsidRPr="00CF7CC3">
        <w:rPr>
          <w:color w:val="auto"/>
          <w:sz w:val="22"/>
          <w:szCs w:val="22"/>
        </w:rPr>
        <w:t xml:space="preserve"> review </w:t>
      </w:r>
      <w:r w:rsidR="00277E96" w:rsidRPr="006249BD">
        <w:rPr>
          <w:color w:val="auto"/>
          <w:sz w:val="22"/>
          <w:szCs w:val="22"/>
        </w:rPr>
        <w:t xml:space="preserve">the </w:t>
      </w:r>
      <w:hyperlink r:id="rId20" w:history="1">
        <w:r w:rsidR="00277E96" w:rsidRPr="006249BD">
          <w:rPr>
            <w:rStyle w:val="Hyperlink"/>
            <w:sz w:val="22"/>
            <w:szCs w:val="22"/>
          </w:rPr>
          <w:t>latest regulations and guidance</w:t>
        </w:r>
      </w:hyperlink>
      <w:r w:rsidR="00277E96" w:rsidRPr="006249BD">
        <w:rPr>
          <w:color w:val="auto"/>
          <w:sz w:val="22"/>
          <w:szCs w:val="22"/>
        </w:rPr>
        <w:t xml:space="preserve"> and will</w:t>
      </w:r>
      <w:r w:rsidR="00277E96" w:rsidRPr="00CF7CC3">
        <w:rPr>
          <w:color w:val="auto"/>
          <w:sz w:val="22"/>
          <w:szCs w:val="22"/>
        </w:rPr>
        <w:t xml:space="preserve"> update this plan as necessary. </w:t>
      </w:r>
    </w:p>
    <w:p w14:paraId="2009661A" w14:textId="1877F592" w:rsidR="007C2E3E" w:rsidRPr="006249BD" w:rsidRDefault="007C2E3E" w:rsidP="007C2E3E">
      <w:pPr>
        <w:pStyle w:val="BodyText"/>
        <w:rPr>
          <w:rFonts w:asciiTheme="minorHAnsi" w:hAnsiTheme="minorHAnsi"/>
          <w:sz w:val="22"/>
          <w:szCs w:val="22"/>
        </w:rPr>
      </w:pPr>
      <w:r w:rsidRPr="006249BD">
        <w:rPr>
          <w:rFonts w:asciiTheme="minorHAnsi" w:hAnsiTheme="minorHAnsi"/>
          <w:sz w:val="22"/>
          <w:szCs w:val="22"/>
        </w:rPr>
        <w:t xml:space="preserve">This plan was last reviewed on </w:t>
      </w:r>
      <w:r w:rsidRPr="006249BD">
        <w:rPr>
          <w:rFonts w:asciiTheme="minorHAnsi" w:hAnsiTheme="minorHAnsi"/>
          <w:color w:val="FF0000"/>
          <w:sz w:val="22"/>
          <w:szCs w:val="22"/>
        </w:rPr>
        <w:t>(MM/DD/YY)</w:t>
      </w:r>
      <w:r w:rsidRPr="006249BD">
        <w:rPr>
          <w:rFonts w:asciiTheme="minorHAnsi" w:hAnsiTheme="minorHAnsi"/>
          <w:sz w:val="22"/>
          <w:szCs w:val="22"/>
        </w:rPr>
        <w:t>.</w:t>
      </w:r>
    </w:p>
    <w:p w14:paraId="188D7C60" w14:textId="77777777" w:rsidR="007C2E3E" w:rsidRPr="00366F18" w:rsidRDefault="007C2E3E" w:rsidP="007C2E3E">
      <w:pPr>
        <w:pStyle w:val="Heading2"/>
      </w:pPr>
      <w:bookmarkStart w:id="9" w:name="_Toc124857956"/>
      <w:bookmarkStart w:id="10" w:name="_Toc74831288"/>
      <w:r w:rsidRPr="00366F18">
        <w:t>DESIGNATION OF RESPONSIBILITY</w:t>
      </w:r>
      <w:bookmarkEnd w:id="9"/>
      <w:bookmarkEnd w:id="10"/>
    </w:p>
    <w:p w14:paraId="06E9274D" w14:textId="77777777" w:rsidR="007C2E3E" w:rsidRPr="006249BD" w:rsidRDefault="007C2E3E" w:rsidP="007C2E3E">
      <w:pPr>
        <w:pStyle w:val="BodyText"/>
        <w:rPr>
          <w:rFonts w:asciiTheme="minorHAnsi" w:hAnsiTheme="minorHAnsi"/>
          <w:sz w:val="22"/>
          <w:szCs w:val="22"/>
        </w:rPr>
      </w:pPr>
      <w:r w:rsidRPr="006249BD">
        <w:rPr>
          <w:rFonts w:asciiTheme="minorHAnsi" w:hAnsiTheme="minorHAnsi"/>
          <w:i/>
          <w:color w:val="FF0000"/>
          <w:sz w:val="22"/>
          <w:szCs w:val="22"/>
        </w:rPr>
        <w:t>(Plan Administrator - Identify the person)</w:t>
      </w:r>
      <w:r w:rsidRPr="006249BD">
        <w:rPr>
          <w:rFonts w:asciiTheme="minorHAnsi" w:hAnsiTheme="minorHAnsi"/>
          <w:color w:val="FF0000"/>
          <w:sz w:val="22"/>
          <w:szCs w:val="22"/>
        </w:rPr>
        <w:t xml:space="preserve"> </w:t>
      </w:r>
      <w:r w:rsidRPr="006249BD">
        <w:rPr>
          <w:rFonts w:asciiTheme="minorHAnsi" w:hAnsiTheme="minorHAnsi"/>
          <w:sz w:val="22"/>
          <w:szCs w:val="22"/>
        </w:rPr>
        <w:t xml:space="preserve">has the authority and responsibility for implementing this plan in our workplace. All managers and supervisors are responsible for implementing this plan in their assigned work areas and ensuring employees’ questions are answered in a language they understand. </w:t>
      </w:r>
    </w:p>
    <w:p w14:paraId="39955FD5" w14:textId="77777777" w:rsidR="007C2E3E" w:rsidRPr="006249BD" w:rsidRDefault="007C2E3E" w:rsidP="007C2E3E">
      <w:pPr>
        <w:pStyle w:val="BodyText"/>
        <w:rPr>
          <w:rFonts w:asciiTheme="minorHAnsi" w:hAnsiTheme="minorHAnsi"/>
          <w:sz w:val="22"/>
          <w:szCs w:val="22"/>
        </w:rPr>
      </w:pPr>
      <w:r w:rsidRPr="006249BD">
        <w:rPr>
          <w:rFonts w:asciiTheme="minorHAnsi" w:hAnsiTheme="minorHAnsi"/>
          <w:sz w:val="22"/>
          <w:szCs w:val="22"/>
        </w:rPr>
        <w:t xml:space="preserve">All employees are required to follow the policies and procedures laid out in this plan, use safe work practices, and assist in maintaining a safe work environment. </w:t>
      </w:r>
    </w:p>
    <w:p w14:paraId="328A4453" w14:textId="77777777" w:rsidR="007C2E3E" w:rsidRPr="00B024BD" w:rsidRDefault="007C2E3E" w:rsidP="007C2E3E">
      <w:pPr>
        <w:pStyle w:val="Heading2"/>
      </w:pPr>
      <w:bookmarkStart w:id="11" w:name="_Toc124857957"/>
      <w:bookmarkStart w:id="12" w:name="_Toc74831289"/>
      <w:r w:rsidRPr="00B024BD">
        <w:t>IDENTIFICATION AND EVALUATION OF COVID-19 HAZARDS</w:t>
      </w:r>
      <w:bookmarkEnd w:id="11"/>
      <w:bookmarkEnd w:id="12"/>
    </w:p>
    <w:p w14:paraId="7D6BE4BD" w14:textId="35061A24" w:rsidR="007C2E3E" w:rsidRPr="006249BD" w:rsidRDefault="007C2E3E" w:rsidP="007C2E3E">
      <w:pPr>
        <w:pStyle w:val="BodyText"/>
        <w:rPr>
          <w:rFonts w:asciiTheme="minorHAnsi" w:hAnsiTheme="minorHAnsi"/>
          <w:sz w:val="22"/>
          <w:szCs w:val="22"/>
        </w:rPr>
      </w:pPr>
      <w:r w:rsidRPr="006249BD">
        <w:rPr>
          <w:rFonts w:asciiTheme="minorHAnsi" w:hAnsiTheme="minorHAnsi"/>
          <w:color w:val="auto"/>
          <w:sz w:val="22"/>
          <w:szCs w:val="22"/>
        </w:rPr>
        <w:t xml:space="preserve">We </w:t>
      </w:r>
      <w:r w:rsidR="007F21F6" w:rsidRPr="006249BD">
        <w:rPr>
          <w:rFonts w:asciiTheme="minorHAnsi" w:hAnsiTheme="minorHAnsi"/>
          <w:color w:val="auto"/>
          <w:sz w:val="22"/>
          <w:szCs w:val="22"/>
        </w:rPr>
        <w:t xml:space="preserve">consider all persons to be infectious, regardless of symptoms, vaccination status, or negative COVID-19 test and </w:t>
      </w:r>
      <w:r w:rsidR="007F5552" w:rsidRPr="006249BD">
        <w:rPr>
          <w:rFonts w:asciiTheme="minorHAnsi" w:hAnsiTheme="minorHAnsi"/>
          <w:color w:val="auto"/>
          <w:sz w:val="22"/>
          <w:szCs w:val="22"/>
        </w:rPr>
        <w:t xml:space="preserve">periodically </w:t>
      </w:r>
      <w:r w:rsidRPr="006249BD">
        <w:rPr>
          <w:rFonts w:asciiTheme="minorHAnsi" w:hAnsiTheme="minorHAnsi"/>
          <w:color w:val="auto"/>
          <w:sz w:val="22"/>
          <w:szCs w:val="22"/>
        </w:rPr>
        <w:t xml:space="preserve">evaluate our workplace </w:t>
      </w:r>
      <w:r w:rsidRPr="006249BD">
        <w:rPr>
          <w:rFonts w:asciiTheme="minorHAnsi" w:hAnsiTheme="minorHAnsi"/>
          <w:sz w:val="22"/>
          <w:szCs w:val="22"/>
        </w:rPr>
        <w:t xml:space="preserve">and operations to identify tasks that may have exposure to COVID-19. The evaluation includes all interactions, areas, activities, processes, equipment, and materials that could present potential exposure to COVID-19. Assessments include employee interactions with all persons who may be present in the workplace:  </w:t>
      </w:r>
      <w:r w:rsidR="00596ABE" w:rsidRPr="006249BD">
        <w:rPr>
          <w:rFonts w:asciiTheme="minorHAnsi" w:hAnsiTheme="minorHAnsi"/>
          <w:sz w:val="22"/>
          <w:szCs w:val="22"/>
        </w:rPr>
        <w:t>co</w:t>
      </w:r>
      <w:r w:rsidR="00DF133C">
        <w:rPr>
          <w:rFonts w:asciiTheme="minorHAnsi" w:hAnsiTheme="minorHAnsi"/>
          <w:sz w:val="22"/>
          <w:szCs w:val="22"/>
        </w:rPr>
        <w:t>-</w:t>
      </w:r>
      <w:r w:rsidR="00596ABE" w:rsidRPr="006249BD">
        <w:rPr>
          <w:rFonts w:asciiTheme="minorHAnsi" w:hAnsiTheme="minorHAnsi"/>
          <w:sz w:val="22"/>
          <w:szCs w:val="22"/>
        </w:rPr>
        <w:t xml:space="preserve">workers, </w:t>
      </w:r>
      <w:r w:rsidRPr="006249BD">
        <w:rPr>
          <w:rFonts w:asciiTheme="minorHAnsi" w:hAnsiTheme="minorHAnsi"/>
          <w:sz w:val="22"/>
          <w:szCs w:val="22"/>
        </w:rPr>
        <w:t>contractors, vendors, customers, and members of the public. Evaluations include:</w:t>
      </w:r>
    </w:p>
    <w:p w14:paraId="01910C06" w14:textId="77777777" w:rsidR="007F21F6" w:rsidRPr="006249BD" w:rsidRDefault="007F21F6" w:rsidP="007F21F6">
      <w:pPr>
        <w:pStyle w:val="BodyText"/>
        <w:numPr>
          <w:ilvl w:val="0"/>
          <w:numId w:val="32"/>
        </w:numPr>
        <w:rPr>
          <w:rFonts w:asciiTheme="minorHAnsi" w:hAnsiTheme="minorHAnsi"/>
          <w:sz w:val="22"/>
          <w:szCs w:val="22"/>
        </w:rPr>
      </w:pPr>
      <w:r w:rsidRPr="006249BD">
        <w:rPr>
          <w:rFonts w:asciiTheme="minorHAnsi" w:hAnsiTheme="minorHAnsi"/>
          <w:sz w:val="22"/>
          <w:szCs w:val="22"/>
        </w:rPr>
        <w:t xml:space="preserve">Treatment of COVID-19 as an airborne transmissible disease. </w:t>
      </w:r>
    </w:p>
    <w:p w14:paraId="2F331688" w14:textId="1D8041FA" w:rsidR="007C2E3E" w:rsidRPr="006249BD" w:rsidRDefault="007C2E3E" w:rsidP="007C2E3E">
      <w:pPr>
        <w:pStyle w:val="BodyText"/>
        <w:numPr>
          <w:ilvl w:val="0"/>
          <w:numId w:val="32"/>
        </w:numPr>
        <w:rPr>
          <w:rFonts w:asciiTheme="minorHAnsi" w:hAnsiTheme="minorHAnsi"/>
          <w:sz w:val="22"/>
          <w:szCs w:val="22"/>
        </w:rPr>
      </w:pPr>
      <w:r w:rsidRPr="006249BD">
        <w:rPr>
          <w:rFonts w:asciiTheme="minorHAnsi" w:hAnsiTheme="minorHAnsi"/>
          <w:sz w:val="22"/>
          <w:szCs w:val="22"/>
        </w:rPr>
        <w:t>Identification of places and times when people may gather or come in contact with each other</w:t>
      </w:r>
      <w:r w:rsidR="00A642F5" w:rsidRPr="006249BD">
        <w:rPr>
          <w:rFonts w:asciiTheme="minorHAnsi" w:hAnsiTheme="minorHAnsi"/>
          <w:sz w:val="22"/>
          <w:szCs w:val="22"/>
        </w:rPr>
        <w:t xml:space="preserve"> for 15 minutes or more</w:t>
      </w:r>
      <w:r w:rsidRPr="006249BD">
        <w:rPr>
          <w:rFonts w:asciiTheme="minorHAnsi" w:hAnsiTheme="minorHAnsi"/>
          <w:sz w:val="22"/>
          <w:szCs w:val="22"/>
        </w:rPr>
        <w:t>, even if they aren’t working. Examples: meetings, trainings, workplace entrances, bathrooms, hallways, aisles, walkways, elevators, break or eating areas, cool-down areas, and waiting rooms.</w:t>
      </w:r>
    </w:p>
    <w:p w14:paraId="55F41A39" w14:textId="4625B530" w:rsidR="007C2E3E" w:rsidRPr="006249BD" w:rsidRDefault="007C2E3E" w:rsidP="007C2E3E">
      <w:pPr>
        <w:pStyle w:val="BodyText"/>
        <w:numPr>
          <w:ilvl w:val="0"/>
          <w:numId w:val="32"/>
        </w:numPr>
        <w:rPr>
          <w:rFonts w:asciiTheme="minorHAnsi" w:hAnsiTheme="minorHAnsi"/>
          <w:sz w:val="22"/>
          <w:szCs w:val="22"/>
        </w:rPr>
      </w:pPr>
      <w:r w:rsidRPr="006249BD">
        <w:rPr>
          <w:rFonts w:asciiTheme="minorHAnsi" w:hAnsiTheme="minorHAnsi"/>
          <w:sz w:val="22"/>
          <w:szCs w:val="22"/>
        </w:rPr>
        <w:lastRenderedPageBreak/>
        <w:t>Employees’ potential workplace exposure to all persons at the workplace. We will consider how employees and others enter, leave, and travel through the workplace</w:t>
      </w:r>
      <w:r w:rsidR="00A226A6" w:rsidRPr="006249BD">
        <w:rPr>
          <w:rFonts w:asciiTheme="minorHAnsi" w:hAnsiTheme="minorHAnsi"/>
          <w:sz w:val="22"/>
          <w:szCs w:val="22"/>
        </w:rPr>
        <w:t>, in addition to addressing stationary work</w:t>
      </w:r>
      <w:r w:rsidRPr="006249BD">
        <w:rPr>
          <w:rFonts w:asciiTheme="minorHAnsi" w:hAnsiTheme="minorHAnsi"/>
          <w:sz w:val="22"/>
          <w:szCs w:val="22"/>
        </w:rPr>
        <w:t>. Examples: co</w:t>
      </w:r>
      <w:r w:rsidR="00DF133C">
        <w:rPr>
          <w:rFonts w:asciiTheme="minorHAnsi" w:hAnsiTheme="minorHAnsi"/>
          <w:sz w:val="22"/>
          <w:szCs w:val="22"/>
        </w:rPr>
        <w:t>-</w:t>
      </w:r>
      <w:r w:rsidRPr="006249BD">
        <w:rPr>
          <w:rFonts w:asciiTheme="minorHAnsi" w:hAnsiTheme="minorHAnsi"/>
          <w:sz w:val="22"/>
          <w:szCs w:val="22"/>
        </w:rPr>
        <w:t xml:space="preserve">workers, employees of other businesses, the public, customers or clients, and independent contractors. </w:t>
      </w:r>
    </w:p>
    <w:p w14:paraId="109EED1A" w14:textId="653F9F37" w:rsidR="007C2E3E" w:rsidRPr="006249BD" w:rsidRDefault="007C2E3E" w:rsidP="007C2E3E">
      <w:pPr>
        <w:pStyle w:val="BodyText"/>
        <w:numPr>
          <w:ilvl w:val="0"/>
          <w:numId w:val="32"/>
        </w:numPr>
        <w:rPr>
          <w:rFonts w:asciiTheme="minorHAnsi" w:hAnsiTheme="minorHAnsi"/>
          <w:sz w:val="22"/>
          <w:szCs w:val="22"/>
        </w:rPr>
      </w:pPr>
      <w:r w:rsidRPr="006249BD">
        <w:rPr>
          <w:rFonts w:asciiTheme="minorHAnsi" w:hAnsiTheme="minorHAnsi"/>
          <w:sz w:val="22"/>
          <w:szCs w:val="22"/>
        </w:rPr>
        <w:t xml:space="preserve">Existing COVID-19 prevention measures and whether we need different or additional control measures. </w:t>
      </w:r>
    </w:p>
    <w:p w14:paraId="3BFAC39B" w14:textId="1AA4200C" w:rsidR="007C2E3E" w:rsidRPr="006249BD" w:rsidRDefault="007C2E3E" w:rsidP="007C2E3E">
      <w:pPr>
        <w:pStyle w:val="BodyText"/>
        <w:rPr>
          <w:rFonts w:asciiTheme="minorHAnsi" w:hAnsiTheme="minorHAnsi"/>
          <w:sz w:val="22"/>
          <w:szCs w:val="22"/>
        </w:rPr>
      </w:pPr>
      <w:r w:rsidRPr="006249BD">
        <w:rPr>
          <w:rFonts w:asciiTheme="minorHAnsi" w:hAnsiTheme="minorHAnsi"/>
          <w:b/>
          <w:sz w:val="22"/>
          <w:szCs w:val="22"/>
        </w:rPr>
        <w:t>Employee Participation</w:t>
      </w:r>
      <w:r w:rsidRPr="006249BD">
        <w:rPr>
          <w:rFonts w:asciiTheme="minorHAnsi" w:hAnsiTheme="minorHAnsi"/>
          <w:sz w:val="22"/>
          <w:szCs w:val="22"/>
        </w:rPr>
        <w:t xml:space="preserve"> - We encourage employees to participate in this evaluation. They can contact </w:t>
      </w:r>
      <w:r w:rsidRPr="006249BD">
        <w:rPr>
          <w:rFonts w:asciiTheme="minorHAnsi" w:hAnsiTheme="minorHAnsi"/>
          <w:color w:val="FF0000"/>
          <w:sz w:val="22"/>
          <w:szCs w:val="22"/>
        </w:rPr>
        <w:t>(</w:t>
      </w:r>
      <w:r w:rsidRPr="006249BD">
        <w:rPr>
          <w:rFonts w:asciiTheme="minorHAnsi" w:hAnsiTheme="minorHAnsi"/>
          <w:i/>
          <w:color w:val="FF0000"/>
          <w:sz w:val="22"/>
          <w:szCs w:val="22"/>
        </w:rPr>
        <w:t>Plan Administrator or name designee</w:t>
      </w:r>
      <w:r w:rsidRPr="006249BD">
        <w:rPr>
          <w:rFonts w:asciiTheme="minorHAnsi" w:hAnsiTheme="minorHAnsi"/>
          <w:color w:val="FF0000"/>
          <w:sz w:val="22"/>
          <w:szCs w:val="22"/>
        </w:rPr>
        <w:t>)</w:t>
      </w:r>
      <w:r w:rsidRPr="006249BD">
        <w:rPr>
          <w:rFonts w:asciiTheme="minorHAnsi" w:hAnsiTheme="minorHAnsi"/>
          <w:color w:val="auto"/>
          <w:sz w:val="22"/>
          <w:szCs w:val="22"/>
        </w:rPr>
        <w:t xml:space="preserve"> to </w:t>
      </w:r>
      <w:r w:rsidRPr="006249BD">
        <w:rPr>
          <w:rFonts w:asciiTheme="minorHAnsi" w:hAnsiTheme="minorHAnsi"/>
          <w:sz w:val="22"/>
          <w:szCs w:val="22"/>
        </w:rPr>
        <w:t>share information on potential COVID-19 hazards at our workplace or to assist in evaluating these hazards</w:t>
      </w:r>
      <w:r w:rsidR="00EE049C" w:rsidRPr="006249BD">
        <w:rPr>
          <w:rFonts w:asciiTheme="minorHAnsi" w:hAnsiTheme="minorHAnsi"/>
          <w:sz w:val="22"/>
          <w:szCs w:val="22"/>
        </w:rPr>
        <w:t xml:space="preserve"> without fear of retaliation</w:t>
      </w:r>
      <w:r w:rsidRPr="006249BD">
        <w:rPr>
          <w:rFonts w:asciiTheme="minorHAnsi" w:hAnsiTheme="minorHAnsi"/>
          <w:sz w:val="22"/>
          <w:szCs w:val="22"/>
        </w:rPr>
        <w:t>.</w:t>
      </w:r>
    </w:p>
    <w:p w14:paraId="0703195F" w14:textId="77777777" w:rsidR="007C2E3E" w:rsidRPr="006249BD" w:rsidRDefault="007C2E3E" w:rsidP="007C2E3E">
      <w:pPr>
        <w:pStyle w:val="BodyText"/>
        <w:rPr>
          <w:rFonts w:asciiTheme="minorHAnsi" w:hAnsiTheme="minorHAnsi"/>
          <w:b/>
          <w:sz w:val="22"/>
          <w:szCs w:val="22"/>
        </w:rPr>
      </w:pPr>
      <w:r w:rsidRPr="006249BD">
        <w:rPr>
          <w:rFonts w:asciiTheme="minorHAnsi" w:hAnsiTheme="minorHAnsi"/>
          <w:b/>
          <w:color w:val="auto"/>
          <w:sz w:val="22"/>
          <w:szCs w:val="22"/>
        </w:rPr>
        <w:t xml:space="preserve">Employees may confidentially inform </w:t>
      </w:r>
      <w:r w:rsidR="00164577" w:rsidRPr="006249BD">
        <w:rPr>
          <w:rFonts w:asciiTheme="minorHAnsi" w:hAnsiTheme="minorHAnsi"/>
          <w:color w:val="FF0000"/>
          <w:sz w:val="22"/>
          <w:szCs w:val="22"/>
        </w:rPr>
        <w:t>(</w:t>
      </w:r>
      <w:r w:rsidR="00164577" w:rsidRPr="006249BD">
        <w:rPr>
          <w:rFonts w:asciiTheme="minorHAnsi" w:hAnsiTheme="minorHAnsi"/>
          <w:i/>
          <w:color w:val="FF0000"/>
          <w:sz w:val="22"/>
          <w:szCs w:val="22"/>
        </w:rPr>
        <w:t>Plan Administrator or name designee</w:t>
      </w:r>
      <w:r w:rsidR="00164577" w:rsidRPr="006249BD">
        <w:rPr>
          <w:rFonts w:asciiTheme="minorHAnsi" w:hAnsiTheme="minorHAnsi"/>
          <w:color w:val="FF0000"/>
          <w:sz w:val="22"/>
          <w:szCs w:val="22"/>
        </w:rPr>
        <w:t>)</w:t>
      </w:r>
      <w:r w:rsidR="00164577" w:rsidRPr="006249BD">
        <w:rPr>
          <w:rFonts w:asciiTheme="minorHAnsi" w:hAnsiTheme="minorHAnsi"/>
          <w:color w:val="auto"/>
          <w:sz w:val="22"/>
          <w:szCs w:val="22"/>
        </w:rPr>
        <w:t xml:space="preserve"> </w:t>
      </w:r>
      <w:r w:rsidRPr="006249BD">
        <w:rPr>
          <w:rFonts w:asciiTheme="minorHAnsi" w:hAnsiTheme="minorHAnsi"/>
          <w:b/>
          <w:color w:val="auto"/>
          <w:sz w:val="22"/>
          <w:szCs w:val="22"/>
        </w:rPr>
        <w:t xml:space="preserve">if they have a higher risk for severe illness from COVID-19, such as those with conditions like lung disease, obesity, or cancer. They will have priority for lower exposure job assignments or working from home whenever possible. </w:t>
      </w:r>
    </w:p>
    <w:p w14:paraId="1CF10511" w14:textId="77777777" w:rsidR="007C2E3E" w:rsidRPr="006249BD" w:rsidRDefault="007C2E3E" w:rsidP="007C2E3E">
      <w:pPr>
        <w:pStyle w:val="BodyText"/>
        <w:rPr>
          <w:rFonts w:asciiTheme="minorHAnsi" w:eastAsia="Calibri" w:hAnsiTheme="minorHAnsi"/>
          <w:b/>
          <w:color w:val="auto"/>
          <w:sz w:val="22"/>
          <w:szCs w:val="22"/>
        </w:rPr>
      </w:pPr>
      <w:r w:rsidRPr="006249BD">
        <w:rPr>
          <w:rFonts w:asciiTheme="minorHAnsi" w:hAnsiTheme="minorHAnsi"/>
          <w:sz w:val="22"/>
          <w:szCs w:val="22"/>
        </w:rPr>
        <w:t xml:space="preserve">The jobs/tasks/activities at </w:t>
      </w:r>
      <w:r w:rsidRPr="006249BD">
        <w:rPr>
          <w:rFonts w:asciiTheme="minorHAnsi" w:hAnsiTheme="minorHAnsi"/>
          <w:color w:val="FF0000"/>
          <w:sz w:val="22"/>
          <w:szCs w:val="22"/>
        </w:rPr>
        <w:t xml:space="preserve">(Company Name) </w:t>
      </w:r>
      <w:r w:rsidRPr="006249BD">
        <w:rPr>
          <w:rFonts w:asciiTheme="minorHAnsi" w:hAnsiTheme="minorHAnsi"/>
          <w:sz w:val="22"/>
          <w:szCs w:val="22"/>
        </w:rPr>
        <w:t xml:space="preserve">have been assessed as follows: </w:t>
      </w:r>
      <w:r w:rsidRPr="006249BD">
        <w:rPr>
          <w:rFonts w:asciiTheme="minorHAnsi" w:hAnsiTheme="minorHAnsi"/>
          <w:color w:val="FF0000"/>
          <w:sz w:val="22"/>
          <w:szCs w:val="22"/>
        </w:rPr>
        <w:t>(complete table below, add/delete rows as needed)</w:t>
      </w:r>
    </w:p>
    <w:p w14:paraId="655C0F73" w14:textId="77777777" w:rsidR="007C2E3E" w:rsidRPr="006249BD" w:rsidRDefault="007C2E3E" w:rsidP="007C2E3E">
      <w:pPr>
        <w:pStyle w:val="Heading3"/>
        <w:spacing w:after="240"/>
        <w:jc w:val="center"/>
        <w:rPr>
          <w:szCs w:val="22"/>
        </w:rPr>
      </w:pPr>
      <w:r w:rsidRPr="006249BD">
        <w:rPr>
          <w:szCs w:val="22"/>
        </w:rPr>
        <w:t>Table 1 – Risk Assessment</w:t>
      </w:r>
    </w:p>
    <w:tbl>
      <w:tblPr>
        <w:tblStyle w:val="TableGrid"/>
        <w:tblW w:w="0" w:type="auto"/>
        <w:jc w:val="center"/>
        <w:tblLook w:val="04A0" w:firstRow="1" w:lastRow="0" w:firstColumn="1" w:lastColumn="0" w:noHBand="0" w:noVBand="1"/>
      </w:tblPr>
      <w:tblGrid>
        <w:gridCol w:w="3415"/>
        <w:gridCol w:w="7290"/>
      </w:tblGrid>
      <w:tr w:rsidR="007C2E3E" w:rsidRPr="00B024BD" w14:paraId="16DC039F" w14:textId="77777777" w:rsidTr="002D3E9F">
        <w:trPr>
          <w:jc w:val="center"/>
        </w:trPr>
        <w:tc>
          <w:tcPr>
            <w:tcW w:w="3415" w:type="dxa"/>
            <w:vAlign w:val="center"/>
          </w:tcPr>
          <w:p w14:paraId="17C9AA69" w14:textId="77777777" w:rsidR="007C2E3E" w:rsidRPr="00B024BD" w:rsidRDefault="007C2E3E" w:rsidP="002D3E9F">
            <w:pPr>
              <w:pStyle w:val="Heading3"/>
            </w:pPr>
            <w:r w:rsidRPr="00B024BD">
              <w:t>Job Title or Task</w:t>
            </w:r>
          </w:p>
        </w:tc>
        <w:tc>
          <w:tcPr>
            <w:tcW w:w="7290" w:type="dxa"/>
            <w:vAlign w:val="center"/>
          </w:tcPr>
          <w:p w14:paraId="2E9B4CBF" w14:textId="77777777" w:rsidR="007C2E3E" w:rsidRPr="00B024BD" w:rsidRDefault="007C2E3E" w:rsidP="002D3E9F">
            <w:pPr>
              <w:pStyle w:val="Heading3"/>
            </w:pPr>
            <w:r w:rsidRPr="00B024BD">
              <w:t>Description of Exposure Risk</w:t>
            </w:r>
          </w:p>
        </w:tc>
      </w:tr>
      <w:tr w:rsidR="007C2E3E" w:rsidRPr="00B024BD" w14:paraId="68CF5615" w14:textId="77777777" w:rsidTr="002D3E9F">
        <w:trPr>
          <w:jc w:val="center"/>
        </w:trPr>
        <w:tc>
          <w:tcPr>
            <w:tcW w:w="3415" w:type="dxa"/>
          </w:tcPr>
          <w:p w14:paraId="1183A223" w14:textId="77777777" w:rsidR="007C2E3E" w:rsidRPr="00B024BD" w:rsidRDefault="007C2E3E" w:rsidP="002D3E9F">
            <w:pPr>
              <w:pStyle w:val="BodyText"/>
              <w:rPr>
                <w:rFonts w:asciiTheme="minorHAnsi" w:hAnsiTheme="minorHAnsi"/>
                <w:color w:val="FF0000"/>
                <w:sz w:val="22"/>
                <w:szCs w:val="22"/>
              </w:rPr>
            </w:pPr>
            <w:r w:rsidRPr="00B024BD">
              <w:rPr>
                <w:rFonts w:asciiTheme="minorHAnsi" w:hAnsiTheme="minorHAnsi"/>
                <w:color w:val="FF0000"/>
                <w:sz w:val="22"/>
                <w:szCs w:val="22"/>
              </w:rPr>
              <w:t>Example: Entering workplace</w:t>
            </w:r>
          </w:p>
        </w:tc>
        <w:tc>
          <w:tcPr>
            <w:tcW w:w="7290" w:type="dxa"/>
          </w:tcPr>
          <w:p w14:paraId="01EFD51C" w14:textId="77777777" w:rsidR="007C2E3E" w:rsidRPr="00B024BD" w:rsidRDefault="007C2E3E" w:rsidP="002D3E9F">
            <w:pPr>
              <w:pStyle w:val="BodyText"/>
              <w:rPr>
                <w:rFonts w:asciiTheme="minorHAnsi" w:hAnsiTheme="minorHAnsi"/>
                <w:color w:val="FF0000"/>
                <w:sz w:val="22"/>
                <w:szCs w:val="22"/>
              </w:rPr>
            </w:pPr>
            <w:r w:rsidRPr="00B024BD">
              <w:rPr>
                <w:rFonts w:asciiTheme="minorHAnsi" w:hAnsiTheme="minorHAnsi"/>
                <w:color w:val="FF0000"/>
                <w:sz w:val="22"/>
                <w:szCs w:val="22"/>
              </w:rPr>
              <w:t>Example: Numerous employees in close proximity to each other</w:t>
            </w:r>
          </w:p>
        </w:tc>
      </w:tr>
      <w:tr w:rsidR="007C2E3E" w:rsidRPr="00B024BD" w14:paraId="7F184F0E" w14:textId="77777777" w:rsidTr="002D3E9F">
        <w:trPr>
          <w:jc w:val="center"/>
        </w:trPr>
        <w:tc>
          <w:tcPr>
            <w:tcW w:w="3415" w:type="dxa"/>
          </w:tcPr>
          <w:p w14:paraId="75264556" w14:textId="77777777" w:rsidR="007C2E3E" w:rsidRPr="00B024BD" w:rsidRDefault="007C2E3E" w:rsidP="002D3E9F">
            <w:pPr>
              <w:pStyle w:val="BodyText"/>
              <w:rPr>
                <w:rFonts w:asciiTheme="minorHAnsi" w:hAnsiTheme="minorHAnsi"/>
                <w:color w:val="FF0000"/>
                <w:sz w:val="22"/>
                <w:szCs w:val="22"/>
              </w:rPr>
            </w:pPr>
            <w:r w:rsidRPr="00B024BD">
              <w:rPr>
                <w:rFonts w:asciiTheme="minorHAnsi" w:hAnsiTheme="minorHAnsi"/>
                <w:color w:val="FF0000"/>
                <w:sz w:val="22"/>
                <w:szCs w:val="22"/>
              </w:rPr>
              <w:t>Example: Checking out a retail customer</w:t>
            </w:r>
          </w:p>
        </w:tc>
        <w:tc>
          <w:tcPr>
            <w:tcW w:w="7290" w:type="dxa"/>
          </w:tcPr>
          <w:p w14:paraId="583EDFB0" w14:textId="77777777" w:rsidR="007C2E3E" w:rsidRPr="00B024BD" w:rsidRDefault="007C2E3E">
            <w:pPr>
              <w:pStyle w:val="BodyText"/>
              <w:rPr>
                <w:rFonts w:asciiTheme="minorHAnsi" w:hAnsiTheme="minorHAnsi"/>
                <w:color w:val="FF0000"/>
                <w:sz w:val="22"/>
                <w:szCs w:val="22"/>
              </w:rPr>
            </w:pPr>
            <w:r w:rsidRPr="00B024BD">
              <w:rPr>
                <w:rFonts w:asciiTheme="minorHAnsi" w:hAnsiTheme="minorHAnsi"/>
                <w:color w:val="FF0000"/>
                <w:sz w:val="22"/>
                <w:szCs w:val="22"/>
              </w:rPr>
              <w:t xml:space="preserve">Example: Close </w:t>
            </w:r>
            <w:r w:rsidR="00164577">
              <w:rPr>
                <w:rFonts w:asciiTheme="minorHAnsi" w:hAnsiTheme="minorHAnsi"/>
                <w:color w:val="FF0000"/>
                <w:sz w:val="22"/>
                <w:szCs w:val="22"/>
              </w:rPr>
              <w:t>contact</w:t>
            </w:r>
            <w:r w:rsidR="00164577" w:rsidRPr="00B024BD">
              <w:rPr>
                <w:rFonts w:asciiTheme="minorHAnsi" w:hAnsiTheme="minorHAnsi"/>
                <w:color w:val="FF0000"/>
                <w:sz w:val="22"/>
                <w:szCs w:val="22"/>
              </w:rPr>
              <w:t xml:space="preserve"> </w:t>
            </w:r>
            <w:r w:rsidRPr="00B024BD">
              <w:rPr>
                <w:rFonts w:asciiTheme="minorHAnsi" w:hAnsiTheme="minorHAnsi"/>
                <w:color w:val="FF0000"/>
                <w:sz w:val="22"/>
                <w:szCs w:val="22"/>
              </w:rPr>
              <w:t xml:space="preserve">with </w:t>
            </w:r>
            <w:r w:rsidR="00164577">
              <w:rPr>
                <w:rFonts w:asciiTheme="minorHAnsi" w:hAnsiTheme="minorHAnsi"/>
                <w:color w:val="FF0000"/>
                <w:sz w:val="22"/>
                <w:szCs w:val="22"/>
              </w:rPr>
              <w:t>numerous people</w:t>
            </w:r>
          </w:p>
        </w:tc>
      </w:tr>
      <w:tr w:rsidR="007C2E3E" w:rsidRPr="00B024BD" w14:paraId="51E914B4" w14:textId="77777777" w:rsidTr="002D3E9F">
        <w:trPr>
          <w:jc w:val="center"/>
        </w:trPr>
        <w:tc>
          <w:tcPr>
            <w:tcW w:w="3415" w:type="dxa"/>
          </w:tcPr>
          <w:p w14:paraId="629DD068" w14:textId="77777777" w:rsidR="007C2E3E" w:rsidRPr="00B024BD" w:rsidRDefault="007C2E3E" w:rsidP="002D3E9F">
            <w:pPr>
              <w:pStyle w:val="BodyText"/>
              <w:rPr>
                <w:rFonts w:asciiTheme="minorHAnsi" w:hAnsiTheme="minorHAnsi"/>
                <w:sz w:val="22"/>
                <w:szCs w:val="22"/>
              </w:rPr>
            </w:pPr>
          </w:p>
        </w:tc>
        <w:tc>
          <w:tcPr>
            <w:tcW w:w="7290" w:type="dxa"/>
          </w:tcPr>
          <w:p w14:paraId="5B511D97" w14:textId="77777777" w:rsidR="007C2E3E" w:rsidRPr="00B024BD" w:rsidRDefault="007C2E3E" w:rsidP="002D3E9F">
            <w:pPr>
              <w:pStyle w:val="BodyText"/>
              <w:rPr>
                <w:rFonts w:asciiTheme="minorHAnsi" w:hAnsiTheme="minorHAnsi"/>
                <w:sz w:val="22"/>
                <w:szCs w:val="22"/>
              </w:rPr>
            </w:pPr>
          </w:p>
        </w:tc>
      </w:tr>
      <w:tr w:rsidR="007C2E3E" w:rsidRPr="00B024BD" w14:paraId="4AFE7C1B" w14:textId="77777777" w:rsidTr="002D3E9F">
        <w:trPr>
          <w:jc w:val="center"/>
        </w:trPr>
        <w:tc>
          <w:tcPr>
            <w:tcW w:w="3415" w:type="dxa"/>
          </w:tcPr>
          <w:p w14:paraId="75CC17FA" w14:textId="77777777" w:rsidR="007C2E3E" w:rsidRPr="00B024BD" w:rsidRDefault="007C2E3E" w:rsidP="002D3E9F">
            <w:pPr>
              <w:pStyle w:val="BodyText"/>
              <w:rPr>
                <w:rFonts w:asciiTheme="minorHAnsi" w:hAnsiTheme="minorHAnsi"/>
                <w:sz w:val="22"/>
                <w:szCs w:val="22"/>
              </w:rPr>
            </w:pPr>
          </w:p>
        </w:tc>
        <w:tc>
          <w:tcPr>
            <w:tcW w:w="7290" w:type="dxa"/>
          </w:tcPr>
          <w:p w14:paraId="31C0C2D0" w14:textId="77777777" w:rsidR="007C2E3E" w:rsidRPr="00B024BD" w:rsidRDefault="007C2E3E" w:rsidP="002D3E9F">
            <w:pPr>
              <w:pStyle w:val="BodyText"/>
              <w:rPr>
                <w:rFonts w:asciiTheme="minorHAnsi" w:hAnsiTheme="minorHAnsi"/>
                <w:sz w:val="22"/>
                <w:szCs w:val="22"/>
              </w:rPr>
            </w:pPr>
          </w:p>
        </w:tc>
      </w:tr>
      <w:tr w:rsidR="007C2E3E" w:rsidRPr="00B024BD" w14:paraId="657567B0" w14:textId="77777777" w:rsidTr="002D3E9F">
        <w:trPr>
          <w:jc w:val="center"/>
        </w:trPr>
        <w:tc>
          <w:tcPr>
            <w:tcW w:w="3415" w:type="dxa"/>
          </w:tcPr>
          <w:p w14:paraId="1FEBE9C8" w14:textId="77777777" w:rsidR="007C2E3E" w:rsidRPr="00B024BD" w:rsidRDefault="007C2E3E" w:rsidP="002D3E9F">
            <w:pPr>
              <w:pStyle w:val="BodyText"/>
              <w:rPr>
                <w:rFonts w:asciiTheme="minorHAnsi" w:hAnsiTheme="minorHAnsi"/>
                <w:sz w:val="22"/>
                <w:szCs w:val="22"/>
              </w:rPr>
            </w:pPr>
          </w:p>
        </w:tc>
        <w:tc>
          <w:tcPr>
            <w:tcW w:w="7290" w:type="dxa"/>
          </w:tcPr>
          <w:p w14:paraId="38746C8E" w14:textId="77777777" w:rsidR="007C2E3E" w:rsidRPr="00B024BD" w:rsidRDefault="007C2E3E" w:rsidP="002D3E9F">
            <w:pPr>
              <w:pStyle w:val="BodyText"/>
              <w:rPr>
                <w:rFonts w:asciiTheme="minorHAnsi" w:hAnsiTheme="minorHAnsi"/>
                <w:sz w:val="22"/>
                <w:szCs w:val="22"/>
              </w:rPr>
            </w:pPr>
          </w:p>
        </w:tc>
      </w:tr>
    </w:tbl>
    <w:p w14:paraId="6417BE8D" w14:textId="77777777" w:rsidR="007C2E3E" w:rsidRPr="007C2E3E" w:rsidRDefault="007C2E3E" w:rsidP="007C2E3E">
      <w:pPr>
        <w:pStyle w:val="Heading2"/>
        <w:rPr>
          <w:rFonts w:eastAsia="Calibri"/>
        </w:rPr>
      </w:pPr>
      <w:bookmarkStart w:id="13" w:name="_Toc124857958"/>
      <w:bookmarkStart w:id="14" w:name="_Toc74831290"/>
      <w:r w:rsidRPr="00366F18">
        <w:t>CORRECTION OF COVID-19 HAZARDS</w:t>
      </w:r>
      <w:bookmarkEnd w:id="13"/>
      <w:bookmarkEnd w:id="14"/>
      <w:r w:rsidRPr="00366F18">
        <w:t xml:space="preserve"> </w:t>
      </w:r>
    </w:p>
    <w:p w14:paraId="7DF60B79" w14:textId="2D8EBB0B" w:rsidR="007C2E3E" w:rsidRPr="006249BD" w:rsidRDefault="007C2E3E" w:rsidP="007C2E3E">
      <w:pPr>
        <w:pStyle w:val="BodyText"/>
        <w:rPr>
          <w:color w:val="FF0000"/>
          <w:sz w:val="22"/>
          <w:szCs w:val="22"/>
        </w:rPr>
      </w:pPr>
      <w:r w:rsidRPr="006249BD">
        <w:rPr>
          <w:sz w:val="22"/>
          <w:szCs w:val="22"/>
        </w:rPr>
        <w:t xml:space="preserve">We </w:t>
      </w:r>
      <w:r w:rsidR="007F5552" w:rsidRPr="006249BD">
        <w:rPr>
          <w:sz w:val="22"/>
          <w:szCs w:val="22"/>
        </w:rPr>
        <w:t xml:space="preserve">will </w:t>
      </w:r>
      <w:r w:rsidRPr="006249BD">
        <w:rPr>
          <w:sz w:val="22"/>
          <w:szCs w:val="22"/>
        </w:rPr>
        <w:t>treat all persons, regardless of symptoms</w:t>
      </w:r>
      <w:r w:rsidR="007F5552" w:rsidRPr="006249BD">
        <w:rPr>
          <w:sz w:val="22"/>
          <w:szCs w:val="22"/>
        </w:rPr>
        <w:t>, vaccination status,</w:t>
      </w:r>
      <w:r w:rsidRPr="006249BD">
        <w:rPr>
          <w:sz w:val="22"/>
          <w:szCs w:val="22"/>
        </w:rPr>
        <w:t xml:space="preserve"> or negative test results, as potentially infectious. We select and implement </w:t>
      </w:r>
      <w:hyperlink r:id="rId21" w:history="1">
        <w:r w:rsidR="008D6BB6" w:rsidRPr="00CF7CC3">
          <w:rPr>
            <w:rStyle w:val="Hyperlink"/>
            <w:sz w:val="22"/>
            <w:szCs w:val="22"/>
          </w:rPr>
          <w:t>feasible control measures</w:t>
        </w:r>
      </w:hyperlink>
      <w:r w:rsidR="008D6BB6" w:rsidRPr="006249BD">
        <w:rPr>
          <w:sz w:val="22"/>
          <w:szCs w:val="22"/>
        </w:rPr>
        <w:t xml:space="preserve">, </w:t>
      </w:r>
      <w:r w:rsidR="009E503A" w:rsidRPr="006249BD">
        <w:rPr>
          <w:rStyle w:val="Hyperlink"/>
          <w:rFonts w:asciiTheme="minorHAnsi" w:hAnsiTheme="minorHAnsi"/>
          <w:sz w:val="22"/>
          <w:szCs w:val="22"/>
        </w:rPr>
        <w:t xml:space="preserve">following the </w:t>
      </w:r>
      <w:hyperlink r:id="rId22" w:history="1">
        <w:r w:rsidR="009E503A" w:rsidRPr="006249BD">
          <w:rPr>
            <w:rStyle w:val="Hyperlink"/>
            <w:rFonts w:asciiTheme="minorHAnsi" w:hAnsiTheme="minorHAnsi"/>
            <w:sz w:val="22"/>
            <w:szCs w:val="22"/>
          </w:rPr>
          <w:t>Hierarchy of Controls</w:t>
        </w:r>
      </w:hyperlink>
      <w:r w:rsidR="009E503A" w:rsidRPr="006249BD">
        <w:rPr>
          <w:rStyle w:val="Hyperlink"/>
          <w:rFonts w:asciiTheme="minorHAnsi" w:hAnsiTheme="minorHAnsi"/>
          <w:sz w:val="22"/>
          <w:szCs w:val="22"/>
        </w:rPr>
        <w:t>,</w:t>
      </w:r>
      <w:r w:rsidRPr="006249BD">
        <w:rPr>
          <w:sz w:val="22"/>
          <w:szCs w:val="22"/>
        </w:rPr>
        <w:t xml:space="preserve"> to minimize or eliminate employee exposure to COVID-19. We review orders and guidance </w:t>
      </w:r>
      <w:r w:rsidR="00EC6F16" w:rsidRPr="006249BD">
        <w:rPr>
          <w:sz w:val="22"/>
          <w:szCs w:val="22"/>
        </w:rPr>
        <w:t xml:space="preserve">on </w:t>
      </w:r>
      <w:r w:rsidRPr="006249BD">
        <w:rPr>
          <w:sz w:val="22"/>
          <w:szCs w:val="22"/>
        </w:rPr>
        <w:t>COVID-19 hazards and prevention from the State of California and the local health department, including general information and information specific to our industry, location, and operations. We correct unsafe or unhealthy conditions, work practices, policies, and procedures in a timely manner based on the severity of the hazard.</w:t>
      </w:r>
      <w:r w:rsidRPr="006249BD">
        <w:rPr>
          <w:color w:val="FF0000"/>
          <w:sz w:val="22"/>
          <w:szCs w:val="22"/>
        </w:rPr>
        <w:t xml:space="preserve"> </w:t>
      </w:r>
    </w:p>
    <w:p w14:paraId="63232282" w14:textId="264EE6B9" w:rsidR="00EF4B17" w:rsidRPr="006249BD" w:rsidRDefault="007C2E3E" w:rsidP="00013A45">
      <w:pPr>
        <w:pStyle w:val="BodyText"/>
        <w:rPr>
          <w:rFonts w:eastAsia="Calibri"/>
          <w:sz w:val="22"/>
          <w:szCs w:val="22"/>
        </w:rPr>
      </w:pPr>
      <w:r w:rsidRPr="006249BD">
        <w:rPr>
          <w:color w:val="FF0000"/>
          <w:sz w:val="22"/>
          <w:szCs w:val="22"/>
        </w:rPr>
        <w:t xml:space="preserve">[Below this table are </w:t>
      </w:r>
      <w:r w:rsidR="009E503A" w:rsidRPr="006249BD">
        <w:rPr>
          <w:color w:val="FF0000"/>
          <w:sz w:val="22"/>
          <w:szCs w:val="22"/>
        </w:rPr>
        <w:t xml:space="preserve">the </w:t>
      </w:r>
      <w:r w:rsidRPr="006249BD">
        <w:rPr>
          <w:color w:val="FF0000"/>
          <w:sz w:val="22"/>
          <w:szCs w:val="22"/>
        </w:rPr>
        <w:t>three types of exposure controls that can be used to reduce risk</w:t>
      </w:r>
      <w:r w:rsidR="009E503A" w:rsidRPr="006249BD">
        <w:rPr>
          <w:color w:val="FF0000"/>
          <w:sz w:val="22"/>
          <w:szCs w:val="22"/>
        </w:rPr>
        <w:t>: engineering, administrative, and PPE</w:t>
      </w:r>
      <w:r w:rsidRPr="006249BD">
        <w:rPr>
          <w:color w:val="FF0000"/>
          <w:sz w:val="22"/>
          <w:szCs w:val="22"/>
        </w:rPr>
        <w:t xml:space="preserve">. Some of these controls may </w:t>
      </w:r>
      <w:r w:rsidR="009E503A" w:rsidRPr="006249BD">
        <w:rPr>
          <w:color w:val="FF0000"/>
          <w:sz w:val="22"/>
          <w:szCs w:val="22"/>
        </w:rPr>
        <w:t xml:space="preserve">work </w:t>
      </w:r>
      <w:r w:rsidRPr="006249BD">
        <w:rPr>
          <w:color w:val="FF0000"/>
          <w:sz w:val="22"/>
          <w:szCs w:val="22"/>
        </w:rPr>
        <w:t xml:space="preserve">in some situations but not in others. We recommend copying the Job Title/Task/Work Area from Table 1, and then using the provided control list to fill in the </w:t>
      </w:r>
      <w:r w:rsidR="009E503A" w:rsidRPr="006249BD">
        <w:rPr>
          <w:color w:val="FF0000"/>
          <w:sz w:val="22"/>
          <w:szCs w:val="22"/>
        </w:rPr>
        <w:t xml:space="preserve">appropriate </w:t>
      </w:r>
      <w:r w:rsidRPr="006249BD">
        <w:rPr>
          <w:color w:val="FF0000"/>
          <w:sz w:val="22"/>
          <w:szCs w:val="22"/>
        </w:rPr>
        <w:t xml:space="preserve">controls as shown in the </w:t>
      </w:r>
      <w:r w:rsidR="009E503A" w:rsidRPr="006249BD">
        <w:rPr>
          <w:color w:val="FF0000"/>
          <w:sz w:val="22"/>
          <w:szCs w:val="22"/>
        </w:rPr>
        <w:t xml:space="preserve">Table 2 </w:t>
      </w:r>
      <w:r w:rsidRPr="006249BD">
        <w:rPr>
          <w:color w:val="FF0000"/>
          <w:sz w:val="22"/>
          <w:szCs w:val="22"/>
        </w:rPr>
        <w:t xml:space="preserve">example text. Not all exposures will have </w:t>
      </w:r>
      <w:r w:rsidR="009E503A" w:rsidRPr="006249BD">
        <w:rPr>
          <w:color w:val="FF0000"/>
          <w:sz w:val="22"/>
          <w:szCs w:val="22"/>
        </w:rPr>
        <w:t xml:space="preserve">controls in </w:t>
      </w:r>
      <w:r w:rsidRPr="006249BD">
        <w:rPr>
          <w:color w:val="FF0000"/>
          <w:sz w:val="22"/>
          <w:szCs w:val="22"/>
        </w:rPr>
        <w:t>all three control categories</w:t>
      </w:r>
      <w:r w:rsidR="009E503A" w:rsidRPr="006249BD">
        <w:rPr>
          <w:color w:val="FF0000"/>
          <w:sz w:val="22"/>
          <w:szCs w:val="22"/>
        </w:rPr>
        <w:t>, and not all possible controls are listed in this program’s examples.</w:t>
      </w:r>
    </w:p>
    <w:p w14:paraId="49CC4D38" w14:textId="77777777" w:rsidR="008D6BB6" w:rsidRDefault="008D6BB6" w:rsidP="007C2E3E">
      <w:pPr>
        <w:pStyle w:val="Heading3"/>
        <w:jc w:val="center"/>
        <w:rPr>
          <w:rFonts w:eastAsia="Calibri"/>
        </w:rPr>
      </w:pPr>
    </w:p>
    <w:p w14:paraId="1F2E83C4" w14:textId="77777777" w:rsidR="008D6BB6" w:rsidRDefault="008D6BB6" w:rsidP="007C2E3E">
      <w:pPr>
        <w:pStyle w:val="Heading3"/>
        <w:jc w:val="center"/>
        <w:rPr>
          <w:rFonts w:eastAsia="Calibri"/>
        </w:rPr>
      </w:pPr>
    </w:p>
    <w:p w14:paraId="4FD748F0" w14:textId="77777777" w:rsidR="008D6BB6" w:rsidRDefault="008D6BB6" w:rsidP="00CF7CC3">
      <w:pPr>
        <w:pStyle w:val="Heading3"/>
        <w:jc w:val="center"/>
        <w:rPr>
          <w:rFonts w:eastAsia="Calibri"/>
        </w:rPr>
      </w:pPr>
    </w:p>
    <w:p w14:paraId="55EFB150" w14:textId="775DD525" w:rsidR="007C2E3E" w:rsidRPr="00B024BD" w:rsidRDefault="007C2E3E" w:rsidP="007C2E3E">
      <w:pPr>
        <w:pStyle w:val="Heading3"/>
        <w:jc w:val="center"/>
      </w:pPr>
      <w:r w:rsidRPr="00B024BD">
        <w:rPr>
          <w:rFonts w:eastAsia="Calibri"/>
        </w:rPr>
        <w:t>Table 2 – Controls to Reduce Exposure</w:t>
      </w:r>
    </w:p>
    <w:p w14:paraId="67722CF7" w14:textId="77777777" w:rsidR="007C2E3E" w:rsidRPr="00B024BD" w:rsidRDefault="007C2E3E" w:rsidP="007C2E3E">
      <w:pPr>
        <w:pStyle w:val="BodyText"/>
      </w:pPr>
    </w:p>
    <w:tbl>
      <w:tblPr>
        <w:tblStyle w:val="TableGrid"/>
        <w:tblpPr w:leftFromText="180" w:rightFromText="180" w:vertAnchor="text" w:horzAnchor="margin" w:tblpY="-64"/>
        <w:tblW w:w="0" w:type="auto"/>
        <w:tblLook w:val="04A0" w:firstRow="1" w:lastRow="0" w:firstColumn="1" w:lastColumn="0" w:noHBand="0" w:noVBand="1"/>
      </w:tblPr>
      <w:tblGrid>
        <w:gridCol w:w="2695"/>
        <w:gridCol w:w="2520"/>
        <w:gridCol w:w="3227"/>
        <w:gridCol w:w="2348"/>
      </w:tblGrid>
      <w:tr w:rsidR="007C2E3E" w:rsidRPr="00B024BD" w14:paraId="3ABC758B" w14:textId="77777777" w:rsidTr="00FA4F56">
        <w:tc>
          <w:tcPr>
            <w:tcW w:w="2695" w:type="dxa"/>
          </w:tcPr>
          <w:p w14:paraId="2233F6F2" w14:textId="77777777" w:rsidR="007C2E3E" w:rsidRPr="006249BD" w:rsidRDefault="007C2E3E" w:rsidP="002D3E9F">
            <w:pPr>
              <w:pStyle w:val="Heading3"/>
              <w:rPr>
                <w:szCs w:val="22"/>
              </w:rPr>
            </w:pPr>
            <w:r w:rsidRPr="006249BD">
              <w:rPr>
                <w:szCs w:val="22"/>
              </w:rPr>
              <w:lastRenderedPageBreak/>
              <w:t>Job Title/Task/Work Area</w:t>
            </w:r>
          </w:p>
        </w:tc>
        <w:tc>
          <w:tcPr>
            <w:tcW w:w="2520" w:type="dxa"/>
          </w:tcPr>
          <w:p w14:paraId="3E955504" w14:textId="77777777" w:rsidR="007C2E3E" w:rsidRPr="006249BD" w:rsidRDefault="007C2E3E" w:rsidP="002D3E9F">
            <w:pPr>
              <w:pStyle w:val="Heading3"/>
              <w:rPr>
                <w:szCs w:val="22"/>
              </w:rPr>
            </w:pPr>
            <w:r w:rsidRPr="006249BD">
              <w:rPr>
                <w:szCs w:val="22"/>
              </w:rPr>
              <w:t>Engineering Controls</w:t>
            </w:r>
          </w:p>
        </w:tc>
        <w:tc>
          <w:tcPr>
            <w:tcW w:w="3227" w:type="dxa"/>
          </w:tcPr>
          <w:p w14:paraId="01EB4FA7" w14:textId="77777777" w:rsidR="007C2E3E" w:rsidRPr="006249BD" w:rsidRDefault="007C2E3E" w:rsidP="002D3E9F">
            <w:pPr>
              <w:pStyle w:val="Heading3"/>
              <w:rPr>
                <w:szCs w:val="22"/>
              </w:rPr>
            </w:pPr>
            <w:r w:rsidRPr="006249BD">
              <w:rPr>
                <w:szCs w:val="22"/>
              </w:rPr>
              <w:t>Administrative Controls</w:t>
            </w:r>
          </w:p>
        </w:tc>
        <w:tc>
          <w:tcPr>
            <w:tcW w:w="2348" w:type="dxa"/>
          </w:tcPr>
          <w:p w14:paraId="3B5B5AF0" w14:textId="77777777" w:rsidR="007C2E3E" w:rsidRPr="006249BD" w:rsidRDefault="007C2E3E" w:rsidP="002D3E9F">
            <w:pPr>
              <w:pStyle w:val="Heading3"/>
              <w:rPr>
                <w:szCs w:val="22"/>
              </w:rPr>
            </w:pPr>
            <w:r w:rsidRPr="006249BD">
              <w:rPr>
                <w:szCs w:val="22"/>
              </w:rPr>
              <w:t>PPE</w:t>
            </w:r>
          </w:p>
        </w:tc>
      </w:tr>
      <w:tr w:rsidR="007C2E3E" w:rsidRPr="00B024BD" w14:paraId="0EDA817C" w14:textId="77777777" w:rsidTr="00FA4F56">
        <w:tc>
          <w:tcPr>
            <w:tcW w:w="2695" w:type="dxa"/>
          </w:tcPr>
          <w:p w14:paraId="6AF6237F" w14:textId="77777777" w:rsidR="007C2E3E" w:rsidRPr="006249BD" w:rsidRDefault="007C2E3E" w:rsidP="002D3E9F">
            <w:pPr>
              <w:pStyle w:val="BodyText"/>
              <w:rPr>
                <w:sz w:val="22"/>
                <w:szCs w:val="22"/>
              </w:rPr>
            </w:pPr>
            <w:r w:rsidRPr="006249BD">
              <w:rPr>
                <w:sz w:val="22"/>
                <w:szCs w:val="22"/>
              </w:rPr>
              <w:t>Example: Entering workplace</w:t>
            </w:r>
          </w:p>
        </w:tc>
        <w:tc>
          <w:tcPr>
            <w:tcW w:w="2520" w:type="dxa"/>
          </w:tcPr>
          <w:p w14:paraId="7FBC9C58" w14:textId="77777777" w:rsidR="007C2E3E" w:rsidRPr="006249BD" w:rsidRDefault="007C2E3E" w:rsidP="002D3E9F">
            <w:pPr>
              <w:pStyle w:val="BodyText"/>
              <w:rPr>
                <w:sz w:val="22"/>
                <w:szCs w:val="22"/>
              </w:rPr>
            </w:pPr>
            <w:r w:rsidRPr="006249BD">
              <w:rPr>
                <w:sz w:val="22"/>
                <w:szCs w:val="22"/>
              </w:rPr>
              <w:t>Example controls: Use natural ventilation; have screening station set up outdoors</w:t>
            </w:r>
          </w:p>
        </w:tc>
        <w:tc>
          <w:tcPr>
            <w:tcW w:w="3227" w:type="dxa"/>
          </w:tcPr>
          <w:p w14:paraId="01C6DAAD" w14:textId="77777777" w:rsidR="007C2E3E" w:rsidRPr="006249BD" w:rsidRDefault="007C2E3E" w:rsidP="002D3E9F">
            <w:pPr>
              <w:pStyle w:val="BodyText"/>
              <w:rPr>
                <w:sz w:val="22"/>
                <w:szCs w:val="22"/>
              </w:rPr>
            </w:pPr>
            <w:r w:rsidRPr="006249BD">
              <w:rPr>
                <w:sz w:val="22"/>
                <w:szCs w:val="22"/>
              </w:rPr>
              <w:t>Example controls: Stagger work shift start times when possible; provide visual cues and enforce physical distancing; face coverings required</w:t>
            </w:r>
          </w:p>
        </w:tc>
        <w:tc>
          <w:tcPr>
            <w:tcW w:w="2348" w:type="dxa"/>
          </w:tcPr>
          <w:p w14:paraId="44BFD851" w14:textId="77777777" w:rsidR="007C2E3E" w:rsidRPr="006249BD" w:rsidRDefault="007C2E3E" w:rsidP="002D3E9F">
            <w:pPr>
              <w:pStyle w:val="BodyText"/>
              <w:rPr>
                <w:sz w:val="22"/>
                <w:szCs w:val="22"/>
              </w:rPr>
            </w:pPr>
            <w:r w:rsidRPr="006249BD">
              <w:rPr>
                <w:sz w:val="22"/>
                <w:szCs w:val="22"/>
              </w:rPr>
              <w:t xml:space="preserve">Example control: Provide face shield for screener </w:t>
            </w:r>
          </w:p>
        </w:tc>
      </w:tr>
      <w:tr w:rsidR="007C2E3E" w:rsidRPr="00B024BD" w14:paraId="7E35BF07" w14:textId="77777777" w:rsidTr="00FA4F56">
        <w:tc>
          <w:tcPr>
            <w:tcW w:w="2695" w:type="dxa"/>
          </w:tcPr>
          <w:p w14:paraId="6FA6254C" w14:textId="77777777" w:rsidR="007C2E3E" w:rsidRPr="006249BD" w:rsidRDefault="007C2E3E" w:rsidP="002D3E9F">
            <w:pPr>
              <w:pStyle w:val="BodyText"/>
              <w:rPr>
                <w:sz w:val="22"/>
                <w:szCs w:val="22"/>
              </w:rPr>
            </w:pPr>
            <w:r w:rsidRPr="006249BD">
              <w:rPr>
                <w:sz w:val="22"/>
                <w:szCs w:val="22"/>
              </w:rPr>
              <w:t>Example:  Checking out a retail customer</w:t>
            </w:r>
          </w:p>
        </w:tc>
        <w:tc>
          <w:tcPr>
            <w:tcW w:w="2520" w:type="dxa"/>
          </w:tcPr>
          <w:p w14:paraId="53F1B7BD" w14:textId="77777777" w:rsidR="007C2E3E" w:rsidRPr="006249BD" w:rsidRDefault="007C2E3E" w:rsidP="002D3E9F">
            <w:pPr>
              <w:pStyle w:val="BodyText"/>
              <w:rPr>
                <w:sz w:val="22"/>
                <w:szCs w:val="22"/>
              </w:rPr>
            </w:pPr>
            <w:r w:rsidRPr="006249BD">
              <w:rPr>
                <w:sz w:val="22"/>
                <w:szCs w:val="22"/>
              </w:rPr>
              <w:t>Example control: Install Plexiglas barriers between employee and customer</w:t>
            </w:r>
          </w:p>
        </w:tc>
        <w:tc>
          <w:tcPr>
            <w:tcW w:w="3227" w:type="dxa"/>
          </w:tcPr>
          <w:p w14:paraId="7B22B37C" w14:textId="77777777" w:rsidR="007C2E3E" w:rsidRPr="006249BD" w:rsidRDefault="007C2E3E" w:rsidP="002D3E9F">
            <w:pPr>
              <w:pStyle w:val="BodyText"/>
              <w:rPr>
                <w:sz w:val="22"/>
                <w:szCs w:val="22"/>
              </w:rPr>
            </w:pPr>
            <w:r w:rsidRPr="006249BD">
              <w:rPr>
                <w:sz w:val="22"/>
                <w:szCs w:val="22"/>
              </w:rPr>
              <w:t xml:space="preserve">Example controls: face coverings required; encourage contact-less payment </w:t>
            </w:r>
          </w:p>
        </w:tc>
        <w:tc>
          <w:tcPr>
            <w:tcW w:w="2348" w:type="dxa"/>
          </w:tcPr>
          <w:p w14:paraId="7D4C967A" w14:textId="77777777" w:rsidR="007C2E3E" w:rsidRPr="006249BD" w:rsidRDefault="007C2E3E" w:rsidP="002D3E9F">
            <w:pPr>
              <w:pStyle w:val="BodyText"/>
              <w:rPr>
                <w:sz w:val="22"/>
                <w:szCs w:val="22"/>
              </w:rPr>
            </w:pPr>
            <w:r w:rsidRPr="006249BD">
              <w:rPr>
                <w:sz w:val="22"/>
                <w:szCs w:val="22"/>
              </w:rPr>
              <w:t>Example controls: Provide nitrile gloves for handling money</w:t>
            </w:r>
          </w:p>
        </w:tc>
      </w:tr>
      <w:tr w:rsidR="007C2E3E" w:rsidRPr="00B024BD" w14:paraId="584495E0" w14:textId="77777777" w:rsidTr="00FA4F56">
        <w:tc>
          <w:tcPr>
            <w:tcW w:w="2695" w:type="dxa"/>
          </w:tcPr>
          <w:p w14:paraId="6EEE615B" w14:textId="77777777" w:rsidR="007C2E3E" w:rsidRPr="00B024BD" w:rsidRDefault="007C2E3E" w:rsidP="002D3E9F">
            <w:pPr>
              <w:rPr>
                <w:rFonts w:asciiTheme="minorHAnsi" w:hAnsiTheme="minorHAnsi" w:cstheme="minorHAnsi"/>
              </w:rPr>
            </w:pPr>
          </w:p>
        </w:tc>
        <w:tc>
          <w:tcPr>
            <w:tcW w:w="2520" w:type="dxa"/>
          </w:tcPr>
          <w:p w14:paraId="4A19DCF7" w14:textId="77777777" w:rsidR="007C2E3E" w:rsidRPr="00B024BD" w:rsidRDefault="007C2E3E" w:rsidP="002D3E9F">
            <w:pPr>
              <w:rPr>
                <w:rFonts w:asciiTheme="minorHAnsi" w:hAnsiTheme="minorHAnsi" w:cstheme="minorHAnsi"/>
              </w:rPr>
            </w:pPr>
          </w:p>
        </w:tc>
        <w:tc>
          <w:tcPr>
            <w:tcW w:w="3227" w:type="dxa"/>
          </w:tcPr>
          <w:p w14:paraId="5D3EC1C7" w14:textId="77777777" w:rsidR="007C2E3E" w:rsidRPr="00B024BD" w:rsidRDefault="007C2E3E" w:rsidP="002D3E9F">
            <w:pPr>
              <w:rPr>
                <w:rFonts w:asciiTheme="minorHAnsi" w:hAnsiTheme="minorHAnsi" w:cstheme="minorHAnsi"/>
              </w:rPr>
            </w:pPr>
          </w:p>
        </w:tc>
        <w:tc>
          <w:tcPr>
            <w:tcW w:w="2348" w:type="dxa"/>
          </w:tcPr>
          <w:p w14:paraId="4B9CC529" w14:textId="77777777" w:rsidR="007C2E3E" w:rsidRPr="00B024BD" w:rsidRDefault="007C2E3E" w:rsidP="002D3E9F">
            <w:pPr>
              <w:rPr>
                <w:rFonts w:asciiTheme="minorHAnsi" w:hAnsiTheme="minorHAnsi" w:cstheme="minorHAnsi"/>
              </w:rPr>
            </w:pPr>
          </w:p>
        </w:tc>
      </w:tr>
      <w:tr w:rsidR="007C2E3E" w:rsidRPr="00B024BD" w14:paraId="0CF24433" w14:textId="77777777" w:rsidTr="00FA4F56">
        <w:tc>
          <w:tcPr>
            <w:tcW w:w="2695" w:type="dxa"/>
          </w:tcPr>
          <w:p w14:paraId="5A36A65D" w14:textId="77777777" w:rsidR="007C2E3E" w:rsidRPr="00B024BD" w:rsidRDefault="007C2E3E" w:rsidP="002D3E9F">
            <w:pPr>
              <w:rPr>
                <w:rFonts w:asciiTheme="minorHAnsi" w:hAnsiTheme="minorHAnsi" w:cstheme="minorHAnsi"/>
              </w:rPr>
            </w:pPr>
          </w:p>
        </w:tc>
        <w:tc>
          <w:tcPr>
            <w:tcW w:w="2520" w:type="dxa"/>
          </w:tcPr>
          <w:p w14:paraId="7D991E84" w14:textId="77777777" w:rsidR="007C2E3E" w:rsidRPr="00B024BD" w:rsidRDefault="007C2E3E" w:rsidP="002D3E9F">
            <w:pPr>
              <w:rPr>
                <w:rFonts w:asciiTheme="minorHAnsi" w:hAnsiTheme="minorHAnsi" w:cstheme="minorHAnsi"/>
              </w:rPr>
            </w:pPr>
          </w:p>
        </w:tc>
        <w:tc>
          <w:tcPr>
            <w:tcW w:w="3227" w:type="dxa"/>
          </w:tcPr>
          <w:p w14:paraId="76349AE5" w14:textId="77777777" w:rsidR="007C2E3E" w:rsidRPr="00B024BD" w:rsidRDefault="007C2E3E" w:rsidP="002D3E9F">
            <w:pPr>
              <w:rPr>
                <w:rFonts w:asciiTheme="minorHAnsi" w:hAnsiTheme="minorHAnsi" w:cstheme="minorHAnsi"/>
              </w:rPr>
            </w:pPr>
          </w:p>
        </w:tc>
        <w:tc>
          <w:tcPr>
            <w:tcW w:w="2348" w:type="dxa"/>
          </w:tcPr>
          <w:p w14:paraId="5B274797" w14:textId="77777777" w:rsidR="007C2E3E" w:rsidRPr="00B024BD" w:rsidRDefault="007C2E3E" w:rsidP="002D3E9F">
            <w:pPr>
              <w:rPr>
                <w:rFonts w:asciiTheme="minorHAnsi" w:hAnsiTheme="minorHAnsi" w:cstheme="minorHAnsi"/>
              </w:rPr>
            </w:pPr>
          </w:p>
        </w:tc>
      </w:tr>
    </w:tbl>
    <w:p w14:paraId="452F11EC" w14:textId="77777777" w:rsidR="007C2E3E" w:rsidRPr="006249BD" w:rsidRDefault="007C2E3E" w:rsidP="007C2E3E">
      <w:pPr>
        <w:pStyle w:val="BodyText"/>
        <w:rPr>
          <w:rFonts w:asciiTheme="minorHAnsi" w:hAnsiTheme="minorHAnsi"/>
          <w:color w:val="7030A0"/>
          <w:sz w:val="22"/>
          <w:szCs w:val="22"/>
        </w:rPr>
      </w:pPr>
      <w:r w:rsidRPr="006249BD">
        <w:rPr>
          <w:rFonts w:asciiTheme="minorHAnsi" w:hAnsiTheme="minorHAnsi"/>
          <w:sz w:val="22"/>
          <w:szCs w:val="22"/>
        </w:rPr>
        <w:t xml:space="preserve">We inspect periodically to check that controls are effective, to identify unhealthy work conditions or practices, and to ensure compliance with this plan. Any deficiencies are corrected right away, and we update this plan if needed. </w:t>
      </w:r>
    </w:p>
    <w:p w14:paraId="39CF69D2" w14:textId="77777777" w:rsidR="007C2E3E" w:rsidRPr="006249BD" w:rsidRDefault="007C2E3E" w:rsidP="007C2E3E">
      <w:pPr>
        <w:pStyle w:val="Heading3"/>
        <w:rPr>
          <w:szCs w:val="22"/>
        </w:rPr>
      </w:pPr>
      <w:r w:rsidRPr="006249BD">
        <w:rPr>
          <w:szCs w:val="22"/>
        </w:rPr>
        <w:t>Engineering Controls – Equipment and Building Systems to Minimize Exposures</w:t>
      </w:r>
    </w:p>
    <w:p w14:paraId="651B6405" w14:textId="6BF4FCFE" w:rsidR="00064904" w:rsidRPr="006249BD" w:rsidRDefault="007C2E3E" w:rsidP="007C2E3E">
      <w:pPr>
        <w:pStyle w:val="BodyText"/>
        <w:rPr>
          <w:rFonts w:asciiTheme="minorHAnsi" w:hAnsiTheme="minorHAnsi"/>
          <w:sz w:val="22"/>
          <w:szCs w:val="22"/>
        </w:rPr>
      </w:pPr>
      <w:r w:rsidRPr="006249BD">
        <w:rPr>
          <w:rFonts w:asciiTheme="minorHAnsi" w:hAnsiTheme="minorHAnsi"/>
          <w:sz w:val="22"/>
          <w:szCs w:val="22"/>
        </w:rPr>
        <w:t>Our engineering controls for COVID-19 include:</w:t>
      </w:r>
      <w:r w:rsidR="00A300E7" w:rsidRPr="006249BD">
        <w:rPr>
          <w:rFonts w:asciiTheme="minorHAnsi" w:hAnsiTheme="minorHAnsi"/>
          <w:sz w:val="22"/>
          <w:szCs w:val="22"/>
        </w:rPr>
        <w:t xml:space="preserve"> </w:t>
      </w:r>
      <w:r w:rsidR="00A300E7" w:rsidRPr="006249BD">
        <w:rPr>
          <w:rFonts w:asciiTheme="minorHAnsi" w:hAnsiTheme="minorHAnsi"/>
          <w:color w:val="FF0000"/>
          <w:sz w:val="22"/>
          <w:szCs w:val="22"/>
        </w:rPr>
        <w:t>(</w:t>
      </w:r>
      <w:r w:rsidR="00A300E7" w:rsidRPr="006249BD">
        <w:rPr>
          <w:rFonts w:asciiTheme="minorHAnsi" w:hAnsiTheme="minorHAnsi"/>
          <w:b/>
          <w:color w:val="FF0000"/>
          <w:sz w:val="22"/>
          <w:szCs w:val="22"/>
        </w:rPr>
        <w:t>D</w:t>
      </w:r>
      <w:r w:rsidR="00D6514A" w:rsidRPr="006249BD">
        <w:rPr>
          <w:rFonts w:asciiTheme="minorHAnsi" w:hAnsiTheme="minorHAnsi"/>
          <w:b/>
          <w:color w:val="FF0000"/>
          <w:sz w:val="22"/>
          <w:szCs w:val="22"/>
        </w:rPr>
        <w:t>o not delete from</w:t>
      </w:r>
      <w:r w:rsidR="00A300E7" w:rsidRPr="006249BD">
        <w:rPr>
          <w:rFonts w:asciiTheme="minorHAnsi" w:hAnsiTheme="minorHAnsi"/>
          <w:b/>
          <w:color w:val="FF0000"/>
          <w:sz w:val="22"/>
          <w:szCs w:val="22"/>
        </w:rPr>
        <w:t xml:space="preserve"> this section, these controls are required per T8CCR3205(h)</w:t>
      </w:r>
      <w:r w:rsidR="00D6514A" w:rsidRPr="006249BD">
        <w:rPr>
          <w:rFonts w:asciiTheme="minorHAnsi" w:hAnsiTheme="minorHAnsi"/>
          <w:b/>
          <w:color w:val="FF0000"/>
          <w:sz w:val="22"/>
          <w:szCs w:val="22"/>
        </w:rPr>
        <w:t>. Additional controls may be added if applicable.</w:t>
      </w:r>
      <w:r w:rsidR="00A300E7" w:rsidRPr="006249BD">
        <w:rPr>
          <w:rFonts w:asciiTheme="minorHAnsi" w:hAnsiTheme="minorHAnsi"/>
          <w:color w:val="FF0000"/>
          <w:sz w:val="22"/>
          <w:szCs w:val="22"/>
        </w:rPr>
        <w:t>)</w:t>
      </w:r>
    </w:p>
    <w:p w14:paraId="1DE442D1" w14:textId="71641D56" w:rsidR="00DF3FC4" w:rsidRPr="006249BD" w:rsidRDefault="00DF3FC4" w:rsidP="00DF3FC4">
      <w:pPr>
        <w:pStyle w:val="BodyText"/>
        <w:numPr>
          <w:ilvl w:val="0"/>
          <w:numId w:val="30"/>
        </w:numPr>
        <w:rPr>
          <w:rFonts w:asciiTheme="minorHAnsi" w:hAnsiTheme="minorHAnsi"/>
          <w:color w:val="auto"/>
          <w:sz w:val="22"/>
          <w:szCs w:val="22"/>
        </w:rPr>
      </w:pPr>
      <w:r w:rsidRPr="006249BD">
        <w:rPr>
          <w:rFonts w:asciiTheme="minorHAnsi" w:hAnsiTheme="minorHAnsi"/>
          <w:b/>
          <w:color w:val="auto"/>
          <w:sz w:val="22"/>
          <w:szCs w:val="22"/>
        </w:rPr>
        <w:t>Ventilation</w:t>
      </w:r>
      <w:r w:rsidRPr="006249BD">
        <w:rPr>
          <w:rFonts w:asciiTheme="minorHAnsi" w:hAnsiTheme="minorHAnsi"/>
          <w:color w:val="auto"/>
          <w:sz w:val="22"/>
          <w:szCs w:val="22"/>
        </w:rPr>
        <w:t xml:space="preserve"> - The California Department of Public Health (CDPH) </w:t>
      </w:r>
      <w:hyperlink r:id="rId23" w:history="1">
        <w:r w:rsidRPr="006249BD">
          <w:rPr>
            <w:rStyle w:val="Hyperlink"/>
            <w:rFonts w:asciiTheme="minorHAnsi" w:hAnsiTheme="minorHAnsi"/>
            <w:sz w:val="22"/>
            <w:szCs w:val="22"/>
          </w:rPr>
          <w:t>Interim guidance for Ventilation, Filtration, and Air Quality in Indoor Environments</w:t>
        </w:r>
      </w:hyperlink>
      <w:r w:rsidRPr="006249BD">
        <w:rPr>
          <w:rFonts w:asciiTheme="minorHAnsi" w:hAnsiTheme="minorHAnsi"/>
          <w:color w:val="auto"/>
          <w:sz w:val="22"/>
          <w:szCs w:val="22"/>
        </w:rPr>
        <w:t xml:space="preserve"> will be referenced and used for the following:</w:t>
      </w:r>
    </w:p>
    <w:p w14:paraId="66D8FFA3" w14:textId="77777777" w:rsidR="000A68BA" w:rsidRPr="006249BD" w:rsidRDefault="000A68BA" w:rsidP="00CF7CC3">
      <w:pPr>
        <w:pStyle w:val="ListParagraph"/>
        <w:numPr>
          <w:ilvl w:val="1"/>
          <w:numId w:val="30"/>
        </w:numPr>
        <w:rPr>
          <w:rFonts w:asciiTheme="minorHAnsi" w:hAnsiTheme="minorHAnsi"/>
          <w:sz w:val="22"/>
          <w:szCs w:val="22"/>
        </w:rPr>
      </w:pPr>
      <w:r w:rsidRPr="006249BD">
        <w:rPr>
          <w:rFonts w:asciiTheme="minorHAnsi" w:hAnsiTheme="minorHAnsi"/>
          <w:sz w:val="22"/>
          <w:szCs w:val="22"/>
        </w:rPr>
        <w:t>Maximizing outdoor air for ventilation as much as feasible except when EPA’s Air Quality Index is greater than 100</w:t>
      </w:r>
      <w:r w:rsidR="005104AB" w:rsidRPr="006249BD">
        <w:rPr>
          <w:rFonts w:asciiTheme="minorHAnsi" w:hAnsiTheme="minorHAnsi"/>
          <w:sz w:val="22"/>
          <w:szCs w:val="22"/>
        </w:rPr>
        <w:t xml:space="preserve"> </w:t>
      </w:r>
      <w:r w:rsidRPr="006249BD">
        <w:rPr>
          <w:rFonts w:asciiTheme="minorHAnsi" w:hAnsiTheme="minorHAnsi"/>
          <w:sz w:val="22"/>
          <w:szCs w:val="22"/>
        </w:rPr>
        <w:t xml:space="preserve">or when increasing outdoor air would cause harm to employees, such as excessive heat or cold.  </w:t>
      </w:r>
    </w:p>
    <w:p w14:paraId="2DD3F8AB" w14:textId="5EEA7E53" w:rsidR="00B22450" w:rsidRPr="006249BD" w:rsidRDefault="00D947D3" w:rsidP="00CF7CC3">
      <w:pPr>
        <w:pStyle w:val="ListParagraph"/>
        <w:numPr>
          <w:ilvl w:val="1"/>
          <w:numId w:val="30"/>
        </w:numPr>
        <w:rPr>
          <w:rFonts w:asciiTheme="minorHAnsi" w:hAnsiTheme="minorHAnsi"/>
          <w:sz w:val="22"/>
          <w:szCs w:val="22"/>
        </w:rPr>
      </w:pPr>
      <w:r w:rsidRPr="006249BD">
        <w:rPr>
          <w:rFonts w:asciiTheme="minorHAnsi" w:hAnsiTheme="minorHAnsi"/>
          <w:sz w:val="22"/>
          <w:szCs w:val="22"/>
        </w:rPr>
        <w:t>In buildings with mechanical ventilation,</w:t>
      </w:r>
      <w:r w:rsidR="00796068" w:rsidRPr="006249BD">
        <w:rPr>
          <w:rFonts w:asciiTheme="minorHAnsi" w:hAnsiTheme="minorHAnsi"/>
          <w:sz w:val="22"/>
          <w:szCs w:val="22"/>
        </w:rPr>
        <w:t xml:space="preserve"> increas</w:t>
      </w:r>
      <w:r w:rsidRPr="006249BD">
        <w:rPr>
          <w:rFonts w:asciiTheme="minorHAnsi" w:hAnsiTheme="minorHAnsi"/>
          <w:sz w:val="22"/>
          <w:szCs w:val="22"/>
        </w:rPr>
        <w:t>ing</w:t>
      </w:r>
      <w:r w:rsidR="00B22450" w:rsidRPr="006249BD">
        <w:rPr>
          <w:rFonts w:asciiTheme="minorHAnsi" w:hAnsiTheme="minorHAnsi"/>
          <w:sz w:val="22"/>
          <w:szCs w:val="22"/>
        </w:rPr>
        <w:t xml:space="preserve"> filtration efficiency to </w:t>
      </w:r>
      <w:hyperlink r:id="rId24" w:history="1">
        <w:r w:rsidR="00DF3FC4" w:rsidRPr="006249BD">
          <w:rPr>
            <w:rStyle w:val="Hyperlink"/>
            <w:rFonts w:asciiTheme="minorHAnsi" w:hAnsiTheme="minorHAnsi"/>
            <w:sz w:val="22"/>
            <w:szCs w:val="22"/>
          </w:rPr>
          <w:t>Minimum Efficiency Reporting Value (MERV)</w:t>
        </w:r>
      </w:hyperlink>
      <w:r w:rsidR="00DF3FC4" w:rsidRPr="006249BD">
        <w:rPr>
          <w:rFonts w:asciiTheme="minorHAnsi" w:hAnsiTheme="minorHAnsi"/>
          <w:color w:val="auto"/>
          <w:sz w:val="22"/>
          <w:szCs w:val="22"/>
        </w:rPr>
        <w:t>-13</w:t>
      </w:r>
      <w:r w:rsidR="00A300E7" w:rsidRPr="006249BD">
        <w:rPr>
          <w:rFonts w:asciiTheme="minorHAnsi" w:hAnsiTheme="minorHAnsi"/>
          <w:sz w:val="22"/>
          <w:szCs w:val="22"/>
        </w:rPr>
        <w:t xml:space="preserve"> or </w:t>
      </w:r>
      <w:r w:rsidR="00B22450" w:rsidRPr="006249BD">
        <w:rPr>
          <w:rFonts w:asciiTheme="minorHAnsi" w:hAnsiTheme="minorHAnsi"/>
          <w:sz w:val="22"/>
          <w:szCs w:val="22"/>
        </w:rPr>
        <w:t xml:space="preserve">the highest level compatible with the existing ventilation system.  </w:t>
      </w:r>
    </w:p>
    <w:p w14:paraId="37F7738A" w14:textId="5F9FA3CD" w:rsidR="000A68BA" w:rsidRPr="006249BD" w:rsidRDefault="00D947D3" w:rsidP="00CF7CC3">
      <w:pPr>
        <w:pStyle w:val="ListParagraph"/>
        <w:numPr>
          <w:ilvl w:val="1"/>
          <w:numId w:val="30"/>
        </w:numPr>
        <w:rPr>
          <w:rFonts w:asciiTheme="minorHAnsi" w:hAnsiTheme="minorHAnsi"/>
          <w:sz w:val="22"/>
          <w:szCs w:val="22"/>
        </w:rPr>
      </w:pPr>
      <w:r w:rsidRPr="006249BD">
        <w:rPr>
          <w:rFonts w:asciiTheme="minorHAnsi" w:hAnsiTheme="minorHAnsi"/>
          <w:sz w:val="22"/>
          <w:szCs w:val="22"/>
        </w:rPr>
        <w:t>Using</w:t>
      </w:r>
      <w:r w:rsidR="000A68BA" w:rsidRPr="006249BD">
        <w:rPr>
          <w:rFonts w:asciiTheme="minorHAnsi" w:hAnsiTheme="minorHAnsi"/>
          <w:sz w:val="22"/>
          <w:szCs w:val="22"/>
        </w:rPr>
        <w:t xml:space="preserve"> HEPA filtration units</w:t>
      </w:r>
      <w:r w:rsidRPr="006249BD">
        <w:rPr>
          <w:rFonts w:asciiTheme="minorHAnsi" w:hAnsiTheme="minorHAnsi"/>
          <w:sz w:val="22"/>
          <w:szCs w:val="22"/>
        </w:rPr>
        <w:t xml:space="preserve"> in indoor areas occupied by employees for extended periods, where existing ventilation is inadequate to </w:t>
      </w:r>
      <w:r w:rsidR="000A68BA" w:rsidRPr="006249BD">
        <w:rPr>
          <w:rFonts w:asciiTheme="minorHAnsi" w:hAnsiTheme="minorHAnsi"/>
          <w:sz w:val="22"/>
          <w:szCs w:val="22"/>
        </w:rPr>
        <w:t>reduce the risk of COVID-19 transmissio</w:t>
      </w:r>
      <w:r w:rsidR="009A3AA8" w:rsidRPr="006249BD">
        <w:rPr>
          <w:rFonts w:asciiTheme="minorHAnsi" w:hAnsiTheme="minorHAnsi"/>
          <w:sz w:val="22"/>
          <w:szCs w:val="22"/>
        </w:rPr>
        <w:t>n</w:t>
      </w:r>
      <w:r w:rsidR="000A68BA" w:rsidRPr="006249BD">
        <w:rPr>
          <w:rFonts w:asciiTheme="minorHAnsi" w:hAnsiTheme="minorHAnsi"/>
          <w:sz w:val="22"/>
          <w:szCs w:val="22"/>
        </w:rPr>
        <w:t xml:space="preserve">. </w:t>
      </w:r>
    </w:p>
    <w:p w14:paraId="2B18508C" w14:textId="77777777" w:rsidR="007C2E3E" w:rsidRPr="006249BD" w:rsidRDefault="007C2E3E" w:rsidP="007C2E3E">
      <w:pPr>
        <w:pStyle w:val="Heading3"/>
        <w:rPr>
          <w:szCs w:val="22"/>
        </w:rPr>
      </w:pPr>
      <w:r w:rsidRPr="006249BD">
        <w:rPr>
          <w:szCs w:val="22"/>
        </w:rPr>
        <w:t>Administrative Controls – Policies, Procedures, and Practices to Minimize Exposure</w:t>
      </w:r>
    </w:p>
    <w:p w14:paraId="33D6E2B9" w14:textId="0A5BCFC2" w:rsidR="007C2E3E" w:rsidRPr="00CF7CC3" w:rsidRDefault="007C2E3E" w:rsidP="00AA293D">
      <w:pPr>
        <w:pStyle w:val="BodyText"/>
        <w:rPr>
          <w:rFonts w:asciiTheme="minorHAnsi" w:hAnsiTheme="minorHAnsi"/>
          <w:sz w:val="22"/>
          <w:szCs w:val="22"/>
        </w:rPr>
      </w:pPr>
      <w:r w:rsidRPr="006249BD">
        <w:rPr>
          <w:rFonts w:asciiTheme="minorHAnsi" w:hAnsiTheme="minorHAnsi"/>
          <w:sz w:val="22"/>
          <w:szCs w:val="22"/>
        </w:rPr>
        <w:t>Our administrative controls for COVID-19 are</w:t>
      </w:r>
      <w:r w:rsidRPr="00CF7CC3">
        <w:rPr>
          <w:rFonts w:asciiTheme="minorHAnsi" w:hAnsiTheme="minorHAnsi"/>
          <w:sz w:val="22"/>
          <w:szCs w:val="22"/>
        </w:rPr>
        <w:t xml:space="preserve">: </w:t>
      </w:r>
      <w:r w:rsidRPr="00CF7CC3">
        <w:rPr>
          <w:rFonts w:asciiTheme="minorHAnsi" w:hAnsiTheme="minorHAnsi"/>
          <w:b/>
          <w:color w:val="FF0000"/>
          <w:sz w:val="22"/>
          <w:szCs w:val="22"/>
        </w:rPr>
        <w:t>(</w:t>
      </w:r>
      <w:r w:rsidR="00B20E7A" w:rsidRPr="006249BD">
        <w:rPr>
          <w:rFonts w:asciiTheme="minorHAnsi" w:hAnsiTheme="minorHAnsi"/>
          <w:b/>
          <w:color w:val="FF0000"/>
          <w:sz w:val="22"/>
          <w:szCs w:val="22"/>
        </w:rPr>
        <w:t>Do not edit this section, face covering requirements below are required per T8CCR3205(f)</w:t>
      </w:r>
      <w:r w:rsidR="00D947D3" w:rsidRPr="006249BD">
        <w:rPr>
          <w:rFonts w:asciiTheme="minorHAnsi" w:hAnsiTheme="minorHAnsi"/>
          <w:b/>
          <w:color w:val="FF0000"/>
          <w:sz w:val="22"/>
          <w:szCs w:val="22"/>
        </w:rPr>
        <w:t>.</w:t>
      </w:r>
      <w:r w:rsidR="00D6514A" w:rsidRPr="006249BD">
        <w:rPr>
          <w:rFonts w:asciiTheme="minorHAnsi" w:hAnsiTheme="minorHAnsi"/>
          <w:b/>
          <w:color w:val="FF0000"/>
          <w:sz w:val="22"/>
          <w:szCs w:val="22"/>
        </w:rPr>
        <w:t xml:space="preserve"> Additional controls may be added if applicable</w:t>
      </w:r>
      <w:r w:rsidR="00D6514A" w:rsidRPr="00CF7CC3">
        <w:rPr>
          <w:rFonts w:asciiTheme="minorHAnsi" w:hAnsiTheme="minorHAnsi"/>
          <w:b/>
          <w:color w:val="FF0000"/>
          <w:sz w:val="22"/>
          <w:szCs w:val="22"/>
        </w:rPr>
        <w:t>.</w:t>
      </w:r>
      <w:r w:rsidRPr="00CF7CC3">
        <w:rPr>
          <w:rFonts w:asciiTheme="minorHAnsi" w:hAnsiTheme="minorHAnsi"/>
          <w:b/>
          <w:color w:val="FF0000"/>
          <w:sz w:val="22"/>
          <w:szCs w:val="22"/>
        </w:rPr>
        <w:t>)</w:t>
      </w:r>
    </w:p>
    <w:p w14:paraId="71FD1A78" w14:textId="3ED8E165" w:rsidR="007C2E3E" w:rsidRPr="006249BD" w:rsidRDefault="00CF7CC3" w:rsidP="007C2E3E">
      <w:pPr>
        <w:pStyle w:val="ListParagraph"/>
        <w:numPr>
          <w:ilvl w:val="0"/>
          <w:numId w:val="13"/>
        </w:numPr>
        <w:rPr>
          <w:rFonts w:asciiTheme="minorHAnsi" w:hAnsiTheme="minorHAnsi"/>
          <w:sz w:val="22"/>
          <w:szCs w:val="22"/>
        </w:rPr>
      </w:pPr>
      <w:hyperlink r:id="rId25" w:history="1">
        <w:r w:rsidR="007C2E3E" w:rsidRPr="006249BD">
          <w:rPr>
            <w:rStyle w:val="Hyperlink"/>
            <w:rFonts w:asciiTheme="minorHAnsi" w:hAnsiTheme="minorHAnsi"/>
            <w:b/>
            <w:i/>
            <w:sz w:val="22"/>
            <w:szCs w:val="22"/>
          </w:rPr>
          <w:t>Wearing a Face Covering</w:t>
        </w:r>
      </w:hyperlink>
      <w:r w:rsidR="007C2E3E" w:rsidRPr="006249BD">
        <w:rPr>
          <w:rStyle w:val="Hyperlink"/>
          <w:rFonts w:asciiTheme="minorHAnsi" w:hAnsiTheme="minorHAnsi"/>
          <w:b/>
          <w:i/>
          <w:color w:val="auto"/>
          <w:sz w:val="22"/>
          <w:szCs w:val="22"/>
          <w:u w:val="none"/>
        </w:rPr>
        <w:t>:</w:t>
      </w:r>
      <w:r w:rsidR="007C2E3E" w:rsidRPr="006249BD">
        <w:rPr>
          <w:rFonts w:asciiTheme="minorHAnsi" w:hAnsiTheme="minorHAnsi"/>
          <w:b/>
          <w:sz w:val="22"/>
          <w:szCs w:val="22"/>
        </w:rPr>
        <w:t xml:space="preserve">  </w:t>
      </w:r>
      <w:r w:rsidR="007C2E3E" w:rsidRPr="006249BD">
        <w:rPr>
          <w:rFonts w:asciiTheme="minorHAnsi" w:hAnsiTheme="minorHAnsi"/>
          <w:sz w:val="22"/>
          <w:szCs w:val="22"/>
        </w:rPr>
        <w:t>We provide</w:t>
      </w:r>
      <w:r w:rsidR="007C2E3E" w:rsidRPr="006249BD">
        <w:rPr>
          <w:rFonts w:asciiTheme="minorHAnsi" w:hAnsiTheme="minorHAnsi"/>
          <w:b/>
          <w:sz w:val="22"/>
          <w:szCs w:val="22"/>
        </w:rPr>
        <w:t xml:space="preserve"> </w:t>
      </w:r>
      <w:r w:rsidR="007C2E3E" w:rsidRPr="006249BD">
        <w:rPr>
          <w:rFonts w:asciiTheme="minorHAnsi" w:hAnsiTheme="minorHAnsi"/>
          <w:sz w:val="22"/>
          <w:szCs w:val="22"/>
        </w:rPr>
        <w:t>face coverings to all employees</w:t>
      </w:r>
      <w:r w:rsidR="00CE1F5F" w:rsidRPr="006249BD">
        <w:rPr>
          <w:rFonts w:asciiTheme="minorHAnsi" w:hAnsiTheme="minorHAnsi"/>
          <w:sz w:val="22"/>
          <w:szCs w:val="22"/>
        </w:rPr>
        <w:t>,</w:t>
      </w:r>
      <w:r w:rsidR="007C2E3E" w:rsidRPr="006249BD">
        <w:rPr>
          <w:rFonts w:asciiTheme="minorHAnsi" w:hAnsiTheme="minorHAnsi"/>
          <w:sz w:val="22"/>
          <w:szCs w:val="22"/>
        </w:rPr>
        <w:t xml:space="preserve"> and </w:t>
      </w:r>
      <w:r w:rsidR="00C766BF" w:rsidRPr="006249BD">
        <w:rPr>
          <w:rFonts w:asciiTheme="minorHAnsi" w:hAnsiTheme="minorHAnsi"/>
          <w:sz w:val="22"/>
          <w:szCs w:val="22"/>
        </w:rPr>
        <w:t xml:space="preserve">ensure </w:t>
      </w:r>
      <w:r w:rsidR="00CE1F5F" w:rsidRPr="006249BD">
        <w:rPr>
          <w:rFonts w:asciiTheme="minorHAnsi" w:hAnsiTheme="minorHAnsi"/>
          <w:sz w:val="22"/>
          <w:szCs w:val="22"/>
        </w:rPr>
        <w:t>they</w:t>
      </w:r>
      <w:r w:rsidR="007C2E3E" w:rsidRPr="006249BD">
        <w:rPr>
          <w:rFonts w:asciiTheme="minorHAnsi" w:hAnsiTheme="minorHAnsi"/>
          <w:sz w:val="22"/>
          <w:szCs w:val="22"/>
        </w:rPr>
        <w:t xml:space="preserve"> </w:t>
      </w:r>
      <w:r w:rsidR="00C766BF" w:rsidRPr="006249BD">
        <w:rPr>
          <w:rFonts w:asciiTheme="minorHAnsi" w:hAnsiTheme="minorHAnsi"/>
          <w:sz w:val="22"/>
          <w:szCs w:val="22"/>
        </w:rPr>
        <w:t xml:space="preserve">are </w:t>
      </w:r>
      <w:r w:rsidR="007C2E3E" w:rsidRPr="006249BD">
        <w:rPr>
          <w:rFonts w:asciiTheme="minorHAnsi" w:hAnsiTheme="minorHAnsi"/>
          <w:sz w:val="22"/>
          <w:szCs w:val="22"/>
        </w:rPr>
        <w:t xml:space="preserve">worn </w:t>
      </w:r>
      <w:r w:rsidR="00C766BF" w:rsidRPr="006249BD">
        <w:rPr>
          <w:rFonts w:asciiTheme="minorHAnsi" w:hAnsiTheme="minorHAnsi"/>
          <w:sz w:val="22"/>
          <w:szCs w:val="22"/>
        </w:rPr>
        <w:t xml:space="preserve">by all employees </w:t>
      </w:r>
      <w:r w:rsidR="00590635" w:rsidRPr="006249BD">
        <w:rPr>
          <w:rFonts w:asciiTheme="minorHAnsi" w:hAnsiTheme="minorHAnsi"/>
          <w:sz w:val="22"/>
          <w:szCs w:val="22"/>
        </w:rPr>
        <w:t xml:space="preserve">when </w:t>
      </w:r>
      <w:r w:rsidR="00C766BF" w:rsidRPr="006249BD">
        <w:rPr>
          <w:rFonts w:asciiTheme="minorHAnsi" w:hAnsiTheme="minorHAnsi"/>
          <w:sz w:val="22"/>
          <w:szCs w:val="22"/>
        </w:rPr>
        <w:t xml:space="preserve">required by </w:t>
      </w:r>
      <w:hyperlink r:id="rId26" w:history="1">
        <w:r w:rsidR="00A1292A" w:rsidRPr="006249BD">
          <w:rPr>
            <w:rStyle w:val="Hyperlink"/>
            <w:rFonts w:asciiTheme="minorHAnsi" w:hAnsiTheme="minorHAnsi"/>
            <w:sz w:val="22"/>
            <w:szCs w:val="22"/>
          </w:rPr>
          <w:t>a CDPH regulation or order</w:t>
        </w:r>
      </w:hyperlink>
      <w:r w:rsidR="00E0088A" w:rsidRPr="006249BD">
        <w:rPr>
          <w:rStyle w:val="Hyperlink"/>
          <w:rFonts w:asciiTheme="minorHAnsi" w:hAnsiTheme="minorHAnsi"/>
          <w:sz w:val="22"/>
          <w:szCs w:val="22"/>
          <w:u w:val="none"/>
        </w:rPr>
        <w:t xml:space="preserve"> </w:t>
      </w:r>
      <w:r w:rsidR="00E0088A" w:rsidRPr="006249BD">
        <w:rPr>
          <w:rStyle w:val="Hyperlink"/>
          <w:rFonts w:asciiTheme="minorHAnsi" w:hAnsiTheme="minorHAnsi"/>
          <w:color w:val="auto"/>
          <w:sz w:val="22"/>
          <w:szCs w:val="22"/>
          <w:u w:val="none"/>
        </w:rPr>
        <w:t>or if required when returning to work within 10 days of a COVID-19 infection (see Return to Work section below</w:t>
      </w:r>
      <w:r w:rsidR="00E0088A" w:rsidRPr="006249BD">
        <w:rPr>
          <w:rStyle w:val="Hyperlink"/>
          <w:rFonts w:asciiTheme="minorHAnsi" w:hAnsiTheme="minorHAnsi"/>
          <w:color w:val="auto"/>
          <w:sz w:val="22"/>
          <w:szCs w:val="22"/>
        </w:rPr>
        <w:t>)</w:t>
      </w:r>
      <w:r w:rsidR="00C766BF" w:rsidRPr="006249BD">
        <w:rPr>
          <w:rFonts w:asciiTheme="minorHAnsi" w:hAnsiTheme="minorHAnsi"/>
          <w:color w:val="auto"/>
          <w:sz w:val="22"/>
          <w:szCs w:val="22"/>
        </w:rPr>
        <w:t>.</w:t>
      </w:r>
      <w:r w:rsidR="00D94C8C" w:rsidRPr="006249BD">
        <w:rPr>
          <w:rFonts w:asciiTheme="minorHAnsi" w:hAnsiTheme="minorHAnsi"/>
          <w:color w:val="auto"/>
          <w:sz w:val="22"/>
          <w:szCs w:val="22"/>
        </w:rPr>
        <w:t xml:space="preserve"> </w:t>
      </w:r>
      <w:r w:rsidR="007C2E3E" w:rsidRPr="006249BD">
        <w:rPr>
          <w:rFonts w:asciiTheme="minorHAnsi" w:hAnsiTheme="minorHAnsi"/>
          <w:sz w:val="22"/>
          <w:szCs w:val="22"/>
        </w:rPr>
        <w:t>We will not prevent any employee from wearing a face covering</w:t>
      </w:r>
      <w:r w:rsidR="00A1292A" w:rsidRPr="006249BD">
        <w:rPr>
          <w:rFonts w:asciiTheme="minorHAnsi" w:hAnsiTheme="minorHAnsi"/>
          <w:sz w:val="22"/>
          <w:szCs w:val="22"/>
        </w:rPr>
        <w:t xml:space="preserve">, including voluntary use of a filtering </w:t>
      </w:r>
      <w:r w:rsidR="00DF133C" w:rsidRPr="006249BD">
        <w:rPr>
          <w:rFonts w:asciiTheme="minorHAnsi" w:hAnsiTheme="minorHAnsi"/>
          <w:sz w:val="22"/>
          <w:szCs w:val="22"/>
        </w:rPr>
        <w:t>face piece</w:t>
      </w:r>
      <w:r w:rsidR="00A1292A" w:rsidRPr="006249BD">
        <w:rPr>
          <w:rFonts w:asciiTheme="minorHAnsi" w:hAnsiTheme="minorHAnsi"/>
          <w:sz w:val="22"/>
          <w:szCs w:val="22"/>
        </w:rPr>
        <w:t xml:space="preserve"> respirator (</w:t>
      </w:r>
      <w:r w:rsidR="00D947D3" w:rsidRPr="006249BD">
        <w:rPr>
          <w:rFonts w:asciiTheme="minorHAnsi" w:hAnsiTheme="minorHAnsi"/>
          <w:sz w:val="22"/>
          <w:szCs w:val="22"/>
        </w:rPr>
        <w:t>such as a</w:t>
      </w:r>
      <w:r w:rsidR="00A1292A" w:rsidRPr="006249BD">
        <w:rPr>
          <w:rFonts w:asciiTheme="minorHAnsi" w:hAnsiTheme="minorHAnsi"/>
          <w:sz w:val="22"/>
          <w:szCs w:val="22"/>
        </w:rPr>
        <w:t xml:space="preserve"> disposable N95),</w:t>
      </w:r>
      <w:r w:rsidR="007C2E3E" w:rsidRPr="006249BD">
        <w:rPr>
          <w:rFonts w:asciiTheme="minorHAnsi" w:hAnsiTheme="minorHAnsi"/>
          <w:sz w:val="22"/>
          <w:szCs w:val="22"/>
        </w:rPr>
        <w:t xml:space="preserve"> unless it would create a safety hazard, such as interfering with the safe operation of equipment. </w:t>
      </w:r>
      <w:r w:rsidR="00CE1F5F" w:rsidRPr="006249BD">
        <w:rPr>
          <w:rFonts w:asciiTheme="minorHAnsi" w:hAnsiTheme="minorHAnsi"/>
          <w:sz w:val="22"/>
          <w:szCs w:val="22"/>
        </w:rPr>
        <w:t>F</w:t>
      </w:r>
      <w:r w:rsidR="007C2E3E" w:rsidRPr="006249BD">
        <w:rPr>
          <w:rFonts w:asciiTheme="minorHAnsi" w:hAnsiTheme="minorHAnsi"/>
          <w:sz w:val="22"/>
          <w:szCs w:val="22"/>
        </w:rPr>
        <w:t xml:space="preserve">ace coverings provided will be </w:t>
      </w:r>
      <w:r w:rsidR="0013081D" w:rsidRPr="006249BD">
        <w:rPr>
          <w:rFonts w:asciiTheme="minorHAnsi" w:hAnsiTheme="minorHAnsi"/>
          <w:sz w:val="22"/>
          <w:szCs w:val="22"/>
        </w:rPr>
        <w:t xml:space="preserve">a surgical mask, medical </w:t>
      </w:r>
      <w:r w:rsidR="0013081D" w:rsidRPr="006249BD">
        <w:rPr>
          <w:rFonts w:asciiTheme="minorHAnsi" w:hAnsiTheme="minorHAnsi"/>
          <w:color w:val="auto"/>
          <w:sz w:val="22"/>
          <w:szCs w:val="22"/>
        </w:rPr>
        <w:t>procedure</w:t>
      </w:r>
      <w:r w:rsidR="0013081D" w:rsidRPr="006249BD">
        <w:rPr>
          <w:rFonts w:asciiTheme="minorHAnsi" w:hAnsiTheme="minorHAnsi"/>
          <w:sz w:val="22"/>
          <w:szCs w:val="22"/>
        </w:rPr>
        <w:t xml:space="preserve"> mask, or </w:t>
      </w:r>
      <w:r w:rsidR="00DE2FBE" w:rsidRPr="006249BD">
        <w:rPr>
          <w:rFonts w:asciiTheme="minorHAnsi" w:hAnsiTheme="minorHAnsi"/>
          <w:sz w:val="22"/>
          <w:szCs w:val="22"/>
        </w:rPr>
        <w:t>cloth</w:t>
      </w:r>
      <w:r w:rsidR="00306EB9" w:rsidRPr="006249BD">
        <w:rPr>
          <w:rFonts w:asciiTheme="minorHAnsi" w:hAnsiTheme="minorHAnsi"/>
          <w:sz w:val="22"/>
          <w:szCs w:val="22"/>
        </w:rPr>
        <w:t>/</w:t>
      </w:r>
      <w:r w:rsidR="00DE2FBE" w:rsidRPr="006249BD">
        <w:rPr>
          <w:rFonts w:asciiTheme="minorHAnsi" w:hAnsiTheme="minorHAnsi"/>
          <w:sz w:val="22"/>
          <w:szCs w:val="22"/>
        </w:rPr>
        <w:t>woven material</w:t>
      </w:r>
      <w:r w:rsidR="00D50B6A" w:rsidRPr="006249BD">
        <w:rPr>
          <w:rFonts w:asciiTheme="minorHAnsi" w:hAnsiTheme="minorHAnsi"/>
          <w:sz w:val="22"/>
          <w:szCs w:val="22"/>
        </w:rPr>
        <w:t xml:space="preserve"> </w:t>
      </w:r>
      <w:r w:rsidR="00306EB9" w:rsidRPr="006249BD">
        <w:rPr>
          <w:rFonts w:asciiTheme="minorHAnsi" w:hAnsiTheme="minorHAnsi"/>
          <w:sz w:val="22"/>
          <w:szCs w:val="22"/>
        </w:rPr>
        <w:t xml:space="preserve">mask </w:t>
      </w:r>
      <w:r w:rsidR="00D50B6A" w:rsidRPr="006249BD">
        <w:rPr>
          <w:rFonts w:asciiTheme="minorHAnsi" w:hAnsiTheme="minorHAnsi"/>
          <w:sz w:val="22"/>
          <w:szCs w:val="22"/>
        </w:rPr>
        <w:t>of at least two layers</w:t>
      </w:r>
      <w:r w:rsidR="0013081D" w:rsidRPr="006249BD">
        <w:rPr>
          <w:rFonts w:asciiTheme="minorHAnsi" w:hAnsiTheme="minorHAnsi"/>
          <w:sz w:val="22"/>
          <w:szCs w:val="22"/>
        </w:rPr>
        <w:t>. All face coverings must</w:t>
      </w:r>
      <w:r w:rsidR="007C2E3E" w:rsidRPr="006249BD">
        <w:rPr>
          <w:rFonts w:asciiTheme="minorHAnsi" w:hAnsiTheme="minorHAnsi"/>
          <w:sz w:val="22"/>
          <w:szCs w:val="22"/>
        </w:rPr>
        <w:t xml:space="preserve"> fit snuggly, </w:t>
      </w:r>
      <w:r w:rsidR="00D50B6A" w:rsidRPr="006249BD">
        <w:rPr>
          <w:rFonts w:asciiTheme="minorHAnsi" w:hAnsiTheme="minorHAnsi"/>
          <w:sz w:val="22"/>
          <w:szCs w:val="22"/>
        </w:rPr>
        <w:t xml:space="preserve">have no holes or openings, </w:t>
      </w:r>
      <w:r w:rsidR="007C2E3E" w:rsidRPr="006249BD">
        <w:rPr>
          <w:rFonts w:asciiTheme="minorHAnsi" w:hAnsiTheme="minorHAnsi"/>
          <w:sz w:val="22"/>
          <w:szCs w:val="22"/>
        </w:rPr>
        <w:t>completely cover the nose and mouth</w:t>
      </w:r>
      <w:r w:rsidR="0013081D" w:rsidRPr="006249BD">
        <w:rPr>
          <w:rFonts w:asciiTheme="minorHAnsi" w:hAnsiTheme="minorHAnsi"/>
          <w:sz w:val="22"/>
          <w:szCs w:val="22"/>
        </w:rPr>
        <w:t>, and be secured to the head with ties, ear loops, or elastic bands that go behind the head</w:t>
      </w:r>
      <w:r w:rsidR="007C2E3E" w:rsidRPr="006249BD">
        <w:rPr>
          <w:rFonts w:asciiTheme="minorHAnsi" w:hAnsiTheme="minorHAnsi"/>
          <w:sz w:val="22"/>
          <w:szCs w:val="22"/>
        </w:rPr>
        <w:t>.</w:t>
      </w:r>
      <w:r w:rsidR="005104AB" w:rsidRPr="006249BD">
        <w:rPr>
          <w:rFonts w:asciiTheme="minorHAnsi" w:hAnsiTheme="minorHAnsi"/>
          <w:sz w:val="22"/>
          <w:szCs w:val="22"/>
        </w:rPr>
        <w:t xml:space="preserve"> </w:t>
      </w:r>
      <w:r w:rsidR="00F92164" w:rsidRPr="006249BD">
        <w:rPr>
          <w:rFonts w:asciiTheme="minorHAnsi" w:hAnsiTheme="minorHAnsi"/>
          <w:sz w:val="22"/>
          <w:szCs w:val="22"/>
        </w:rPr>
        <w:t>Gaiters must be folded over or designed to have two layers of fabric.</w:t>
      </w:r>
      <w:r w:rsidR="004C41FA" w:rsidRPr="006249BD">
        <w:rPr>
          <w:rFonts w:asciiTheme="minorHAnsi" w:hAnsiTheme="minorHAnsi"/>
          <w:sz w:val="22"/>
          <w:szCs w:val="22"/>
        </w:rPr>
        <w:t xml:space="preserve"> Clear plastic face coverings for use </w:t>
      </w:r>
      <w:r w:rsidR="00CC26CC" w:rsidRPr="006249BD">
        <w:rPr>
          <w:rFonts w:asciiTheme="minorHAnsi" w:hAnsiTheme="minorHAnsi"/>
          <w:sz w:val="22"/>
          <w:szCs w:val="22"/>
        </w:rPr>
        <w:t>by</w:t>
      </w:r>
      <w:r w:rsidR="004C41FA" w:rsidRPr="006249BD">
        <w:rPr>
          <w:rFonts w:asciiTheme="minorHAnsi" w:hAnsiTheme="minorHAnsi"/>
          <w:sz w:val="22"/>
          <w:szCs w:val="22"/>
        </w:rPr>
        <w:t xml:space="preserve"> deaf/hard-of hearing</w:t>
      </w:r>
      <w:r w:rsidR="00CC26CC" w:rsidRPr="006249BD">
        <w:rPr>
          <w:rFonts w:asciiTheme="minorHAnsi" w:hAnsiTheme="minorHAnsi"/>
          <w:sz w:val="22"/>
          <w:szCs w:val="22"/>
        </w:rPr>
        <w:t xml:space="preserve"> employees</w:t>
      </w:r>
      <w:r w:rsidR="004C41FA" w:rsidRPr="006249BD">
        <w:rPr>
          <w:rFonts w:asciiTheme="minorHAnsi" w:hAnsiTheme="minorHAnsi"/>
          <w:sz w:val="22"/>
          <w:szCs w:val="22"/>
        </w:rPr>
        <w:t xml:space="preserve"> that meet above requirements are allowed.</w:t>
      </w:r>
      <w:r w:rsidR="00F92164" w:rsidRPr="006249BD">
        <w:rPr>
          <w:rFonts w:asciiTheme="minorHAnsi" w:hAnsiTheme="minorHAnsi"/>
          <w:sz w:val="22"/>
          <w:szCs w:val="22"/>
        </w:rPr>
        <w:t xml:space="preserve"> </w:t>
      </w:r>
      <w:r w:rsidR="007C2E3E" w:rsidRPr="006249BD">
        <w:rPr>
          <w:rFonts w:asciiTheme="minorHAnsi" w:hAnsiTheme="minorHAnsi"/>
          <w:sz w:val="22"/>
          <w:szCs w:val="22"/>
        </w:rPr>
        <w:t xml:space="preserve">Face coverings must be clean and undamaged. </w:t>
      </w:r>
      <w:r w:rsidR="007C2E3E" w:rsidRPr="006249BD">
        <w:rPr>
          <w:rFonts w:asciiTheme="minorHAnsi" w:hAnsiTheme="minorHAnsi"/>
          <w:b/>
          <w:sz w:val="22"/>
          <w:szCs w:val="22"/>
        </w:rPr>
        <w:t>Face coverings are not respiratory protection</w:t>
      </w:r>
      <w:r w:rsidR="00663CC6" w:rsidRPr="006249BD">
        <w:rPr>
          <w:rFonts w:asciiTheme="minorHAnsi" w:hAnsiTheme="minorHAnsi"/>
          <w:b/>
          <w:sz w:val="22"/>
          <w:szCs w:val="22"/>
        </w:rPr>
        <w:t xml:space="preserve"> against hazardous chemicals or dusts</w:t>
      </w:r>
      <w:r w:rsidR="00D94C8C" w:rsidRPr="006249BD">
        <w:rPr>
          <w:rFonts w:asciiTheme="minorHAnsi" w:hAnsiTheme="minorHAnsi"/>
          <w:b/>
          <w:sz w:val="22"/>
          <w:szCs w:val="22"/>
        </w:rPr>
        <w:t>.</w:t>
      </w:r>
      <w:r w:rsidR="007C2E3E" w:rsidRPr="006249BD">
        <w:rPr>
          <w:rFonts w:asciiTheme="minorHAnsi" w:hAnsiTheme="minorHAnsi"/>
          <w:sz w:val="22"/>
          <w:szCs w:val="22"/>
        </w:rPr>
        <w:t xml:space="preserve"> </w:t>
      </w:r>
    </w:p>
    <w:p w14:paraId="15ED699A" w14:textId="77777777" w:rsidR="007C2E3E" w:rsidRPr="006249BD" w:rsidRDefault="00D94C8C" w:rsidP="007C2E3E">
      <w:pPr>
        <w:pStyle w:val="ListParagraph"/>
        <w:numPr>
          <w:ilvl w:val="0"/>
          <w:numId w:val="0"/>
        </w:numPr>
        <w:ind w:left="720"/>
        <w:rPr>
          <w:rFonts w:asciiTheme="minorHAnsi" w:hAnsiTheme="minorHAnsi"/>
          <w:sz w:val="22"/>
          <w:szCs w:val="22"/>
        </w:rPr>
      </w:pPr>
      <w:r w:rsidRPr="006249BD">
        <w:rPr>
          <w:rFonts w:asciiTheme="minorHAnsi" w:hAnsiTheme="minorHAnsi"/>
          <w:sz w:val="22"/>
          <w:szCs w:val="22"/>
        </w:rPr>
        <w:t>When e</w:t>
      </w:r>
      <w:r w:rsidR="007C2E3E" w:rsidRPr="006249BD">
        <w:rPr>
          <w:rFonts w:asciiTheme="minorHAnsi" w:hAnsiTheme="minorHAnsi"/>
          <w:sz w:val="22"/>
          <w:szCs w:val="22"/>
        </w:rPr>
        <w:t xml:space="preserve">mployees </w:t>
      </w:r>
      <w:r w:rsidRPr="006249BD">
        <w:rPr>
          <w:rFonts w:asciiTheme="minorHAnsi" w:hAnsiTheme="minorHAnsi"/>
          <w:sz w:val="22"/>
          <w:szCs w:val="22"/>
        </w:rPr>
        <w:t xml:space="preserve">are </w:t>
      </w:r>
      <w:r w:rsidR="007C2E3E" w:rsidRPr="006249BD">
        <w:rPr>
          <w:rFonts w:asciiTheme="minorHAnsi" w:hAnsiTheme="minorHAnsi"/>
          <w:sz w:val="22"/>
          <w:szCs w:val="22"/>
        </w:rPr>
        <w:t>required to wear a face covering</w:t>
      </w:r>
      <w:r w:rsidRPr="006249BD">
        <w:rPr>
          <w:rFonts w:asciiTheme="minorHAnsi" w:hAnsiTheme="minorHAnsi"/>
          <w:sz w:val="22"/>
          <w:szCs w:val="22"/>
        </w:rPr>
        <w:t>, the following exceptions will apply</w:t>
      </w:r>
      <w:r w:rsidR="007C2E3E" w:rsidRPr="006249BD">
        <w:rPr>
          <w:rFonts w:asciiTheme="minorHAnsi" w:hAnsiTheme="minorHAnsi"/>
          <w:sz w:val="22"/>
          <w:szCs w:val="22"/>
        </w:rPr>
        <w:t xml:space="preserve">: </w:t>
      </w:r>
    </w:p>
    <w:p w14:paraId="4FF90419" w14:textId="77777777" w:rsidR="00F43FF6" w:rsidRPr="006249BD" w:rsidRDefault="007C2E3E" w:rsidP="00C91809">
      <w:pPr>
        <w:pStyle w:val="ListParagraph"/>
        <w:numPr>
          <w:ilvl w:val="1"/>
          <w:numId w:val="59"/>
        </w:numPr>
        <w:rPr>
          <w:rFonts w:asciiTheme="minorHAnsi" w:hAnsiTheme="minorHAnsi"/>
          <w:sz w:val="22"/>
          <w:szCs w:val="22"/>
        </w:rPr>
      </w:pPr>
      <w:r w:rsidRPr="006249BD">
        <w:rPr>
          <w:rFonts w:asciiTheme="minorHAnsi" w:hAnsiTheme="minorHAnsi"/>
          <w:sz w:val="22"/>
          <w:szCs w:val="22"/>
        </w:rPr>
        <w:t>When an employee is alone in a room</w:t>
      </w:r>
      <w:r w:rsidR="00D94C8C" w:rsidRPr="006249BD">
        <w:rPr>
          <w:rFonts w:asciiTheme="minorHAnsi" w:hAnsiTheme="minorHAnsi"/>
          <w:sz w:val="22"/>
          <w:szCs w:val="22"/>
        </w:rPr>
        <w:t xml:space="preserve"> or vehicle. </w:t>
      </w:r>
      <w:r w:rsidR="00D50B6A" w:rsidRPr="006249BD">
        <w:rPr>
          <w:rFonts w:asciiTheme="minorHAnsi" w:hAnsiTheme="minorHAnsi"/>
          <w:sz w:val="22"/>
          <w:szCs w:val="22"/>
        </w:rPr>
        <w:t xml:space="preserve"> </w:t>
      </w:r>
    </w:p>
    <w:p w14:paraId="1F1F140B" w14:textId="5AEF6922" w:rsidR="007C2E3E" w:rsidRPr="006249BD" w:rsidRDefault="007C2E3E" w:rsidP="00C91809">
      <w:pPr>
        <w:pStyle w:val="ListParagraph"/>
        <w:numPr>
          <w:ilvl w:val="1"/>
          <w:numId w:val="59"/>
        </w:numPr>
        <w:rPr>
          <w:rFonts w:asciiTheme="minorHAnsi" w:hAnsiTheme="minorHAnsi"/>
          <w:sz w:val="22"/>
          <w:szCs w:val="22"/>
        </w:rPr>
      </w:pPr>
      <w:r w:rsidRPr="006249BD">
        <w:rPr>
          <w:rFonts w:asciiTheme="minorHAnsi" w:hAnsiTheme="minorHAnsi"/>
          <w:sz w:val="22"/>
          <w:szCs w:val="22"/>
        </w:rPr>
        <w:lastRenderedPageBreak/>
        <w:t xml:space="preserve">While eating or drinking at the workplace, provided employees are at least six feet apart and outside </w:t>
      </w:r>
      <w:r w:rsidR="00C64E1C" w:rsidRPr="006249BD">
        <w:rPr>
          <w:rFonts w:asciiTheme="minorHAnsi" w:hAnsiTheme="minorHAnsi"/>
          <w:sz w:val="22"/>
          <w:szCs w:val="22"/>
        </w:rPr>
        <w:t xml:space="preserve">or filtered </w:t>
      </w:r>
      <w:r w:rsidRPr="006249BD">
        <w:rPr>
          <w:rFonts w:asciiTheme="minorHAnsi" w:hAnsiTheme="minorHAnsi"/>
          <w:sz w:val="22"/>
          <w:szCs w:val="22"/>
        </w:rPr>
        <w:t xml:space="preserve">air supply to the area has been maximized to the extent </w:t>
      </w:r>
      <w:r w:rsidR="00D94C8C" w:rsidRPr="006249BD">
        <w:rPr>
          <w:rFonts w:asciiTheme="minorHAnsi" w:hAnsiTheme="minorHAnsi"/>
          <w:sz w:val="22"/>
          <w:szCs w:val="22"/>
        </w:rPr>
        <w:t>feasible</w:t>
      </w:r>
      <w:r w:rsidRPr="006249BD">
        <w:rPr>
          <w:rFonts w:asciiTheme="minorHAnsi" w:hAnsiTheme="minorHAnsi"/>
          <w:sz w:val="22"/>
          <w:szCs w:val="22"/>
        </w:rPr>
        <w:t>.</w:t>
      </w:r>
    </w:p>
    <w:p w14:paraId="06509F20" w14:textId="12C78CB4" w:rsidR="00CC26CC" w:rsidRPr="006249BD" w:rsidRDefault="007C2E3E" w:rsidP="00C91809">
      <w:pPr>
        <w:pStyle w:val="ListParagraph"/>
        <w:numPr>
          <w:ilvl w:val="1"/>
          <w:numId w:val="59"/>
        </w:numPr>
        <w:rPr>
          <w:rFonts w:asciiTheme="minorHAnsi" w:hAnsiTheme="minorHAnsi"/>
          <w:sz w:val="22"/>
          <w:szCs w:val="22"/>
        </w:rPr>
      </w:pPr>
      <w:r w:rsidRPr="006249BD">
        <w:rPr>
          <w:rFonts w:asciiTheme="minorHAnsi" w:hAnsiTheme="minorHAnsi"/>
          <w:sz w:val="22"/>
          <w:szCs w:val="22"/>
        </w:rPr>
        <w:t xml:space="preserve">When employees </w:t>
      </w:r>
      <w:r w:rsidR="00F43FF6" w:rsidRPr="006249BD">
        <w:rPr>
          <w:rFonts w:asciiTheme="minorHAnsi" w:hAnsiTheme="minorHAnsi"/>
          <w:sz w:val="22"/>
          <w:szCs w:val="22"/>
        </w:rPr>
        <w:t xml:space="preserve">are required to </w:t>
      </w:r>
      <w:r w:rsidRPr="006249BD">
        <w:rPr>
          <w:rFonts w:asciiTheme="minorHAnsi" w:hAnsiTheme="minorHAnsi"/>
          <w:sz w:val="22"/>
          <w:szCs w:val="22"/>
        </w:rPr>
        <w:t xml:space="preserve">wear </w:t>
      </w:r>
      <w:r w:rsidR="00F43FF6" w:rsidRPr="006249BD">
        <w:rPr>
          <w:rFonts w:asciiTheme="minorHAnsi" w:hAnsiTheme="minorHAnsi"/>
          <w:sz w:val="22"/>
          <w:szCs w:val="22"/>
        </w:rPr>
        <w:t>respirators</w:t>
      </w:r>
      <w:r w:rsidRPr="006249BD">
        <w:rPr>
          <w:rFonts w:asciiTheme="minorHAnsi" w:hAnsiTheme="minorHAnsi"/>
          <w:sz w:val="22"/>
          <w:szCs w:val="22"/>
        </w:rPr>
        <w:t xml:space="preserve"> </w:t>
      </w:r>
      <w:r w:rsidR="00F43FF6" w:rsidRPr="006249BD">
        <w:rPr>
          <w:rFonts w:asciiTheme="minorHAnsi" w:hAnsiTheme="minorHAnsi"/>
          <w:sz w:val="22"/>
          <w:szCs w:val="22"/>
        </w:rPr>
        <w:t xml:space="preserve">and </w:t>
      </w:r>
      <w:r w:rsidRPr="006249BD">
        <w:rPr>
          <w:rFonts w:asciiTheme="minorHAnsi" w:hAnsiTheme="minorHAnsi"/>
          <w:sz w:val="22"/>
          <w:szCs w:val="22"/>
        </w:rPr>
        <w:t xml:space="preserve">in accordance with </w:t>
      </w:r>
      <w:r w:rsidR="00CB77C8" w:rsidRPr="006249BD">
        <w:rPr>
          <w:rFonts w:asciiTheme="minorHAnsi" w:hAnsiTheme="minorHAnsi"/>
          <w:sz w:val="22"/>
          <w:szCs w:val="22"/>
        </w:rPr>
        <w:t xml:space="preserve">T8CCR </w:t>
      </w:r>
      <w:r w:rsidR="00B7785B" w:rsidRPr="006249BD">
        <w:rPr>
          <w:rFonts w:asciiTheme="minorHAnsi" w:hAnsiTheme="minorHAnsi"/>
          <w:sz w:val="22"/>
          <w:szCs w:val="22"/>
        </w:rPr>
        <w:t>S</w:t>
      </w:r>
      <w:r w:rsidRPr="006249BD">
        <w:rPr>
          <w:rFonts w:asciiTheme="minorHAnsi" w:hAnsiTheme="minorHAnsi"/>
          <w:sz w:val="22"/>
          <w:szCs w:val="22"/>
        </w:rPr>
        <w:t>ection 5144</w:t>
      </w:r>
      <w:r w:rsidR="00C64E1C" w:rsidRPr="006249BD">
        <w:rPr>
          <w:rFonts w:asciiTheme="minorHAnsi" w:hAnsiTheme="minorHAnsi"/>
          <w:sz w:val="22"/>
          <w:szCs w:val="22"/>
        </w:rPr>
        <w:t>.</w:t>
      </w:r>
    </w:p>
    <w:p w14:paraId="5DF539C8" w14:textId="77777777" w:rsidR="00306EB9" w:rsidRPr="006249BD" w:rsidRDefault="007C2E3E" w:rsidP="00C91809">
      <w:pPr>
        <w:pStyle w:val="ListParagraph"/>
        <w:numPr>
          <w:ilvl w:val="1"/>
          <w:numId w:val="59"/>
        </w:numPr>
        <w:rPr>
          <w:rFonts w:asciiTheme="minorHAnsi" w:hAnsiTheme="minorHAnsi"/>
          <w:sz w:val="22"/>
          <w:szCs w:val="22"/>
        </w:rPr>
      </w:pPr>
      <w:r w:rsidRPr="006249BD">
        <w:rPr>
          <w:rFonts w:asciiTheme="minorHAnsi" w:hAnsiTheme="minorHAnsi"/>
          <w:sz w:val="22"/>
          <w:szCs w:val="22"/>
        </w:rPr>
        <w:t>When employees cannot wear face coverings due to a medical or mental health condition or disability. This includes a hearing-impaired person or someone using sign language to communicate. Employees exempted from wearing a face covering due to medical conditions, mental health conditions, or disability must wear an effective non-restrictive alternative, such as a face shield with a drape on the bottom</w:t>
      </w:r>
      <w:r w:rsidR="00DE2FBE" w:rsidRPr="006249BD">
        <w:rPr>
          <w:rFonts w:asciiTheme="minorHAnsi" w:hAnsiTheme="minorHAnsi"/>
          <w:sz w:val="22"/>
          <w:szCs w:val="22"/>
        </w:rPr>
        <w:t xml:space="preserve"> that we will provide</w:t>
      </w:r>
      <w:r w:rsidRPr="006249BD">
        <w:rPr>
          <w:rFonts w:asciiTheme="minorHAnsi" w:hAnsiTheme="minorHAnsi"/>
          <w:sz w:val="22"/>
          <w:szCs w:val="22"/>
        </w:rPr>
        <w:t xml:space="preserve">, if their condition or disability allows. </w:t>
      </w:r>
    </w:p>
    <w:p w14:paraId="23B69F79" w14:textId="77777777" w:rsidR="00306EB9" w:rsidRPr="006249BD" w:rsidRDefault="007C2E3E" w:rsidP="00C91809">
      <w:pPr>
        <w:pStyle w:val="ListParagraph"/>
        <w:numPr>
          <w:ilvl w:val="1"/>
          <w:numId w:val="59"/>
        </w:numPr>
        <w:rPr>
          <w:rFonts w:asciiTheme="minorHAnsi" w:hAnsiTheme="minorHAnsi"/>
          <w:sz w:val="22"/>
          <w:szCs w:val="22"/>
        </w:rPr>
      </w:pPr>
      <w:r w:rsidRPr="006249BD">
        <w:rPr>
          <w:rFonts w:asciiTheme="minorHAnsi" w:hAnsiTheme="minorHAnsi"/>
          <w:sz w:val="22"/>
          <w:szCs w:val="22"/>
        </w:rPr>
        <w:t>When a specific task cannot be performed with a face covering. This exception is limited to the time period in which such tasks are being performed</w:t>
      </w:r>
      <w:r w:rsidR="00F21267" w:rsidRPr="006249BD">
        <w:rPr>
          <w:rFonts w:asciiTheme="minorHAnsi" w:hAnsiTheme="minorHAnsi"/>
          <w:sz w:val="22"/>
          <w:szCs w:val="22"/>
        </w:rPr>
        <w:t>.</w:t>
      </w:r>
      <w:r w:rsidR="00306EB9" w:rsidRPr="006249BD">
        <w:rPr>
          <w:rFonts w:asciiTheme="minorHAnsi" w:hAnsiTheme="minorHAnsi"/>
          <w:sz w:val="22"/>
          <w:szCs w:val="22"/>
        </w:rPr>
        <w:t xml:space="preserve"> </w:t>
      </w:r>
    </w:p>
    <w:p w14:paraId="3010BB6D" w14:textId="77777777" w:rsidR="00306EB9" w:rsidRPr="006249BD" w:rsidRDefault="00306EB9" w:rsidP="00013A45">
      <w:pPr>
        <w:pStyle w:val="ListParagraph"/>
        <w:numPr>
          <w:ilvl w:val="0"/>
          <w:numId w:val="0"/>
        </w:numPr>
        <w:ind w:left="1440"/>
        <w:rPr>
          <w:rFonts w:asciiTheme="minorHAnsi" w:hAnsiTheme="minorHAnsi"/>
          <w:color w:val="000000" w:themeColor="text1"/>
          <w:sz w:val="22"/>
          <w:szCs w:val="22"/>
        </w:rPr>
      </w:pPr>
    </w:p>
    <w:p w14:paraId="0CF30F9B" w14:textId="0921AF60" w:rsidR="00306EB9" w:rsidRPr="006249BD" w:rsidRDefault="00C64E1C" w:rsidP="00013A45">
      <w:pPr>
        <w:ind w:left="720"/>
        <w:rPr>
          <w:rFonts w:asciiTheme="minorHAnsi" w:hAnsiTheme="minorHAnsi" w:cstheme="minorHAnsi"/>
          <w:color w:val="000000" w:themeColor="text1"/>
        </w:rPr>
      </w:pPr>
      <w:r w:rsidRPr="006249BD">
        <w:rPr>
          <w:rFonts w:asciiTheme="minorHAnsi" w:hAnsiTheme="minorHAnsi" w:cstheme="minorHAnsi"/>
          <w:color w:val="000000" w:themeColor="text1"/>
        </w:rPr>
        <w:t>Situations where e</w:t>
      </w:r>
      <w:r w:rsidR="00306EB9" w:rsidRPr="006249BD">
        <w:rPr>
          <w:rFonts w:asciiTheme="minorHAnsi" w:hAnsiTheme="minorHAnsi" w:cstheme="minorHAnsi"/>
          <w:color w:val="000000" w:themeColor="text1"/>
        </w:rPr>
        <w:t xml:space="preserve">mployees </w:t>
      </w:r>
      <w:r w:rsidRPr="006249BD">
        <w:rPr>
          <w:rFonts w:asciiTheme="minorHAnsi" w:hAnsiTheme="minorHAnsi" w:cstheme="minorHAnsi"/>
          <w:color w:val="000000" w:themeColor="text1"/>
        </w:rPr>
        <w:t xml:space="preserve">are </w:t>
      </w:r>
      <w:r w:rsidR="00306EB9" w:rsidRPr="006249BD">
        <w:rPr>
          <w:rFonts w:asciiTheme="minorHAnsi" w:hAnsiTheme="minorHAnsi" w:cstheme="minorHAnsi"/>
          <w:color w:val="000000" w:themeColor="text1"/>
        </w:rPr>
        <w:t>not wearing a face covering</w:t>
      </w:r>
      <w:r w:rsidRPr="006249BD">
        <w:rPr>
          <w:rFonts w:asciiTheme="minorHAnsi" w:hAnsiTheme="minorHAnsi" w:cstheme="minorHAnsi"/>
          <w:color w:val="000000" w:themeColor="text1"/>
        </w:rPr>
        <w:t xml:space="preserve"> or</w:t>
      </w:r>
      <w:r w:rsidR="00B20E7A" w:rsidRPr="006249BD">
        <w:rPr>
          <w:rFonts w:asciiTheme="minorHAnsi" w:hAnsiTheme="minorHAnsi" w:cstheme="minorHAnsi"/>
          <w:color w:val="000000" w:themeColor="text1"/>
        </w:rPr>
        <w:t xml:space="preserve"> </w:t>
      </w:r>
      <w:r w:rsidR="00306EB9" w:rsidRPr="006249BD">
        <w:rPr>
          <w:rFonts w:asciiTheme="minorHAnsi" w:hAnsiTheme="minorHAnsi" w:cstheme="minorHAnsi"/>
          <w:color w:val="000000" w:themeColor="text1"/>
        </w:rPr>
        <w:t xml:space="preserve">face shield with drape, </w:t>
      </w:r>
      <w:r w:rsidR="00645435" w:rsidRPr="006249BD">
        <w:rPr>
          <w:rFonts w:asciiTheme="minorHAnsi" w:hAnsiTheme="minorHAnsi" w:cstheme="minorHAnsi"/>
          <w:color w:val="000000" w:themeColor="text1"/>
        </w:rPr>
        <w:t>under exceptions 4 or 5 above</w:t>
      </w:r>
      <w:r w:rsidR="00306EB9" w:rsidRPr="006249BD">
        <w:rPr>
          <w:rFonts w:asciiTheme="minorHAnsi" w:hAnsiTheme="minorHAnsi" w:cstheme="minorHAnsi"/>
          <w:color w:val="000000" w:themeColor="text1"/>
        </w:rPr>
        <w:t xml:space="preserve">, </w:t>
      </w:r>
      <w:r w:rsidRPr="006249BD">
        <w:rPr>
          <w:rFonts w:asciiTheme="minorHAnsi" w:hAnsiTheme="minorHAnsi" w:cstheme="minorHAnsi"/>
          <w:color w:val="000000" w:themeColor="text1"/>
        </w:rPr>
        <w:t>will be further investigated to assess COVID-19 hazards and</w:t>
      </w:r>
      <w:r w:rsidR="00D947D3" w:rsidRPr="006249BD">
        <w:rPr>
          <w:rFonts w:asciiTheme="minorHAnsi" w:hAnsiTheme="minorHAnsi" w:cstheme="minorHAnsi"/>
          <w:color w:val="000000" w:themeColor="text1"/>
        </w:rPr>
        <w:t xml:space="preserve"> to</w:t>
      </w:r>
      <w:r w:rsidRPr="006249BD">
        <w:rPr>
          <w:rFonts w:asciiTheme="minorHAnsi" w:hAnsiTheme="minorHAnsi" w:cstheme="minorHAnsi"/>
          <w:color w:val="000000" w:themeColor="text1"/>
        </w:rPr>
        <w:t xml:space="preserve"> identify additional actions which will minimize employee exposure. </w:t>
      </w:r>
    </w:p>
    <w:p w14:paraId="69A8A512" w14:textId="77777777" w:rsidR="007C2E3E" w:rsidRPr="006249BD" w:rsidRDefault="007C2E3E" w:rsidP="007C2E3E">
      <w:pPr>
        <w:pStyle w:val="Heading3"/>
        <w:rPr>
          <w:szCs w:val="22"/>
        </w:rPr>
      </w:pPr>
      <w:r w:rsidRPr="006249BD">
        <w:rPr>
          <w:szCs w:val="22"/>
        </w:rPr>
        <w:t>Personal Protective Equipment (PPE) – Equipment Worn by Employees to Minimize Exposure</w:t>
      </w:r>
    </w:p>
    <w:p w14:paraId="05D1A339" w14:textId="730AF0D7" w:rsidR="00F54779" w:rsidRPr="006249BD" w:rsidRDefault="007C2E3E" w:rsidP="0025041B">
      <w:pPr>
        <w:pStyle w:val="BodyText"/>
        <w:rPr>
          <w:rFonts w:asciiTheme="minorHAnsi" w:hAnsiTheme="minorHAnsi"/>
          <w:color w:val="auto"/>
          <w:sz w:val="22"/>
          <w:szCs w:val="22"/>
        </w:rPr>
      </w:pPr>
      <w:r w:rsidRPr="006249BD">
        <w:rPr>
          <w:rFonts w:asciiTheme="minorHAnsi" w:hAnsiTheme="minorHAnsi"/>
          <w:color w:val="auto"/>
          <w:sz w:val="22"/>
          <w:szCs w:val="22"/>
        </w:rPr>
        <w:t xml:space="preserve">In general, employees </w:t>
      </w:r>
      <w:r w:rsidR="003F1C3D" w:rsidRPr="006249BD">
        <w:rPr>
          <w:rFonts w:asciiTheme="minorHAnsi" w:hAnsiTheme="minorHAnsi"/>
          <w:color w:val="auto"/>
          <w:sz w:val="22"/>
          <w:szCs w:val="22"/>
        </w:rPr>
        <w:t>will not</w:t>
      </w:r>
      <w:r w:rsidRPr="006249BD">
        <w:rPr>
          <w:rFonts w:asciiTheme="minorHAnsi" w:hAnsiTheme="minorHAnsi"/>
          <w:color w:val="auto"/>
          <w:sz w:val="22"/>
          <w:szCs w:val="22"/>
        </w:rPr>
        <w:t xml:space="preserve"> </w:t>
      </w:r>
      <w:r w:rsidR="00FA7B65" w:rsidRPr="006249BD">
        <w:rPr>
          <w:rFonts w:asciiTheme="minorHAnsi" w:hAnsiTheme="minorHAnsi"/>
          <w:color w:val="auto"/>
          <w:sz w:val="22"/>
          <w:szCs w:val="22"/>
        </w:rPr>
        <w:t xml:space="preserve">be required to </w:t>
      </w:r>
      <w:r w:rsidRPr="006249BD">
        <w:rPr>
          <w:rFonts w:asciiTheme="minorHAnsi" w:hAnsiTheme="minorHAnsi"/>
          <w:color w:val="auto"/>
          <w:sz w:val="22"/>
          <w:szCs w:val="22"/>
        </w:rPr>
        <w:t xml:space="preserve">use respirators at </w:t>
      </w:r>
      <w:r w:rsidRPr="006249BD">
        <w:rPr>
          <w:rFonts w:asciiTheme="minorHAnsi" w:hAnsiTheme="minorHAnsi"/>
          <w:color w:val="FF0000"/>
          <w:sz w:val="22"/>
          <w:szCs w:val="22"/>
        </w:rPr>
        <w:t>(company name)</w:t>
      </w:r>
      <w:r w:rsidRPr="006249BD">
        <w:rPr>
          <w:rFonts w:asciiTheme="minorHAnsi" w:hAnsiTheme="minorHAnsi"/>
          <w:color w:val="auto"/>
          <w:sz w:val="22"/>
          <w:szCs w:val="22"/>
        </w:rPr>
        <w:t xml:space="preserve"> for protection from COVID-19. If a hazard assessment determines respirators are needed, they will be used in accordance with </w:t>
      </w:r>
      <w:hyperlink r:id="rId27" w:history="1">
        <w:r w:rsidR="00CB77C8" w:rsidRPr="006249BD">
          <w:rPr>
            <w:rStyle w:val="Hyperlink"/>
            <w:rFonts w:asciiTheme="minorHAnsi" w:hAnsiTheme="minorHAnsi"/>
            <w:color w:val="0000CC"/>
            <w:sz w:val="22"/>
            <w:szCs w:val="22"/>
          </w:rPr>
          <w:t>T8CCR Section 5144</w:t>
        </w:r>
      </w:hyperlink>
      <w:r w:rsidRPr="006249BD">
        <w:rPr>
          <w:rFonts w:asciiTheme="minorHAnsi" w:hAnsiTheme="minorHAnsi"/>
          <w:color w:val="auto"/>
          <w:sz w:val="22"/>
          <w:szCs w:val="22"/>
        </w:rPr>
        <w:t>.</w:t>
      </w:r>
      <w:r w:rsidR="00F54779" w:rsidRPr="006249BD">
        <w:rPr>
          <w:rFonts w:asciiTheme="minorHAnsi" w:hAnsiTheme="minorHAnsi"/>
          <w:color w:val="auto"/>
          <w:sz w:val="22"/>
          <w:szCs w:val="22"/>
        </w:rPr>
        <w:t xml:space="preserve"> </w:t>
      </w:r>
      <w:r w:rsidR="000F6251" w:rsidRPr="006249BD">
        <w:rPr>
          <w:rFonts w:asciiTheme="minorHAnsi" w:hAnsiTheme="minorHAnsi"/>
          <w:color w:val="auto"/>
          <w:sz w:val="22"/>
          <w:szCs w:val="22"/>
        </w:rPr>
        <w:t>Disposable N95 r</w:t>
      </w:r>
      <w:r w:rsidR="00F54779" w:rsidRPr="006249BD">
        <w:rPr>
          <w:rFonts w:asciiTheme="minorHAnsi" w:hAnsiTheme="minorHAnsi"/>
          <w:color w:val="auto"/>
          <w:sz w:val="22"/>
          <w:szCs w:val="22"/>
        </w:rPr>
        <w:t>espirators for voluntary use will be provided</w:t>
      </w:r>
      <w:r w:rsidR="000B0117" w:rsidRPr="006249BD">
        <w:rPr>
          <w:rFonts w:asciiTheme="minorHAnsi" w:hAnsiTheme="minorHAnsi"/>
          <w:color w:val="auto"/>
          <w:sz w:val="22"/>
          <w:szCs w:val="22"/>
        </w:rPr>
        <w:t xml:space="preserve"> upon request</w:t>
      </w:r>
      <w:r w:rsidR="00F54779" w:rsidRPr="006249BD">
        <w:rPr>
          <w:rFonts w:asciiTheme="minorHAnsi" w:hAnsiTheme="minorHAnsi"/>
          <w:color w:val="auto"/>
          <w:sz w:val="22"/>
          <w:szCs w:val="22"/>
        </w:rPr>
        <w:t xml:space="preserve"> in the following situations:</w:t>
      </w:r>
    </w:p>
    <w:p w14:paraId="566F6299" w14:textId="77777777" w:rsidR="003F1C3D" w:rsidRPr="006249BD" w:rsidRDefault="00F54779" w:rsidP="0025041B">
      <w:pPr>
        <w:pStyle w:val="BodyText"/>
        <w:numPr>
          <w:ilvl w:val="0"/>
          <w:numId w:val="51"/>
        </w:numPr>
        <w:rPr>
          <w:rFonts w:asciiTheme="minorHAnsi" w:hAnsiTheme="minorHAnsi"/>
          <w:color w:val="auto"/>
          <w:sz w:val="22"/>
          <w:szCs w:val="22"/>
        </w:rPr>
      </w:pPr>
      <w:r w:rsidRPr="006249BD">
        <w:rPr>
          <w:rFonts w:asciiTheme="minorHAnsi" w:hAnsiTheme="minorHAnsi"/>
          <w:color w:val="auto"/>
          <w:sz w:val="22"/>
          <w:szCs w:val="22"/>
        </w:rPr>
        <w:t xml:space="preserve">For all employees working indoors or </w:t>
      </w:r>
      <w:r w:rsidR="000B0117" w:rsidRPr="006249BD">
        <w:rPr>
          <w:rFonts w:asciiTheme="minorHAnsi" w:hAnsiTheme="minorHAnsi"/>
          <w:color w:val="auto"/>
          <w:sz w:val="22"/>
          <w:szCs w:val="22"/>
        </w:rPr>
        <w:t>in vehicles</w:t>
      </w:r>
      <w:r w:rsidRPr="006249BD">
        <w:rPr>
          <w:rFonts w:asciiTheme="minorHAnsi" w:hAnsiTheme="minorHAnsi"/>
          <w:color w:val="auto"/>
          <w:sz w:val="22"/>
          <w:szCs w:val="22"/>
        </w:rPr>
        <w:t xml:space="preserve"> </w:t>
      </w:r>
      <w:r w:rsidR="00EB6B20" w:rsidRPr="006249BD">
        <w:rPr>
          <w:rFonts w:asciiTheme="minorHAnsi" w:hAnsiTheme="minorHAnsi"/>
          <w:color w:val="auto"/>
          <w:sz w:val="22"/>
          <w:szCs w:val="22"/>
        </w:rPr>
        <w:t>with more than one person</w:t>
      </w:r>
      <w:r w:rsidRPr="006249BD">
        <w:rPr>
          <w:rFonts w:asciiTheme="minorHAnsi" w:hAnsiTheme="minorHAnsi"/>
          <w:color w:val="auto"/>
          <w:sz w:val="22"/>
          <w:szCs w:val="22"/>
        </w:rPr>
        <w:t xml:space="preserve">. </w:t>
      </w:r>
    </w:p>
    <w:p w14:paraId="0A267DD3" w14:textId="28575381" w:rsidR="003F1C3D" w:rsidRPr="006249BD" w:rsidRDefault="003F1C3D" w:rsidP="007C2E3E">
      <w:pPr>
        <w:pStyle w:val="BodyText"/>
        <w:rPr>
          <w:rFonts w:asciiTheme="minorHAnsi" w:hAnsiTheme="minorHAnsi"/>
          <w:color w:val="auto"/>
          <w:sz w:val="22"/>
          <w:szCs w:val="22"/>
        </w:rPr>
      </w:pPr>
      <w:r w:rsidRPr="006249BD">
        <w:rPr>
          <w:rFonts w:asciiTheme="minorHAnsi" w:hAnsiTheme="minorHAnsi"/>
          <w:color w:val="auto"/>
          <w:sz w:val="22"/>
          <w:szCs w:val="22"/>
        </w:rPr>
        <w:t>When respirators are provided for voluntary use, we will encourage their use</w:t>
      </w:r>
      <w:r w:rsidR="000B0117" w:rsidRPr="006249BD">
        <w:rPr>
          <w:rFonts w:asciiTheme="minorHAnsi" w:hAnsiTheme="minorHAnsi"/>
          <w:color w:val="auto"/>
          <w:sz w:val="22"/>
          <w:szCs w:val="22"/>
        </w:rPr>
        <w:t>, provide the correct size,</w:t>
      </w:r>
      <w:r w:rsidRPr="006249BD">
        <w:rPr>
          <w:rFonts w:asciiTheme="minorHAnsi" w:hAnsiTheme="minorHAnsi"/>
          <w:color w:val="auto"/>
          <w:sz w:val="22"/>
          <w:szCs w:val="22"/>
        </w:rPr>
        <w:t xml:space="preserve"> </w:t>
      </w:r>
      <w:r w:rsidR="00590635" w:rsidRPr="006249BD">
        <w:rPr>
          <w:rFonts w:asciiTheme="minorHAnsi" w:hAnsiTheme="minorHAnsi"/>
          <w:color w:val="auto"/>
          <w:sz w:val="22"/>
          <w:szCs w:val="22"/>
        </w:rPr>
        <w:t xml:space="preserve">train employees how to properly wear the respirator and perform a user seal check, </w:t>
      </w:r>
      <w:r w:rsidRPr="006249BD">
        <w:rPr>
          <w:rFonts w:asciiTheme="minorHAnsi" w:hAnsiTheme="minorHAnsi"/>
          <w:color w:val="auto"/>
          <w:sz w:val="22"/>
          <w:szCs w:val="22"/>
        </w:rPr>
        <w:t xml:space="preserve">and ensure use is in compliance with </w:t>
      </w:r>
      <w:hyperlink r:id="rId28" w:anchor=":~:text=(2)%20Where%20respirator%20use%20is%20not%20required%3A" w:history="1">
        <w:r w:rsidR="00CB77C8" w:rsidRPr="006249BD">
          <w:rPr>
            <w:rStyle w:val="Hyperlink"/>
            <w:rFonts w:asciiTheme="minorHAnsi" w:hAnsiTheme="minorHAnsi"/>
            <w:sz w:val="22"/>
            <w:szCs w:val="22"/>
          </w:rPr>
          <w:t xml:space="preserve">T8CCR </w:t>
        </w:r>
        <w:r w:rsidR="000015BC" w:rsidRPr="006249BD">
          <w:rPr>
            <w:rStyle w:val="Hyperlink"/>
            <w:rFonts w:asciiTheme="minorHAnsi" w:hAnsiTheme="minorHAnsi"/>
            <w:sz w:val="22"/>
            <w:szCs w:val="22"/>
          </w:rPr>
          <w:t>S</w:t>
        </w:r>
        <w:r w:rsidRPr="006249BD">
          <w:rPr>
            <w:rStyle w:val="Hyperlink"/>
            <w:rFonts w:asciiTheme="minorHAnsi" w:hAnsiTheme="minorHAnsi"/>
            <w:sz w:val="22"/>
            <w:szCs w:val="22"/>
          </w:rPr>
          <w:t>ubsection 5144(c)(2),</w:t>
        </w:r>
      </w:hyperlink>
      <w:r w:rsidRPr="006249BD">
        <w:rPr>
          <w:rFonts w:asciiTheme="minorHAnsi" w:hAnsiTheme="minorHAnsi"/>
          <w:color w:val="auto"/>
          <w:sz w:val="22"/>
          <w:szCs w:val="22"/>
        </w:rPr>
        <w:t xml:space="preserve"> which includes determining</w:t>
      </w:r>
      <w:r w:rsidR="00256B48" w:rsidRPr="006249BD">
        <w:rPr>
          <w:rFonts w:asciiTheme="minorHAnsi" w:hAnsiTheme="minorHAnsi"/>
          <w:color w:val="auto"/>
          <w:sz w:val="22"/>
          <w:szCs w:val="22"/>
        </w:rPr>
        <w:t xml:space="preserve"> that respirator</w:t>
      </w:r>
      <w:r w:rsidRPr="006249BD">
        <w:rPr>
          <w:rFonts w:asciiTheme="minorHAnsi" w:hAnsiTheme="minorHAnsi"/>
          <w:color w:val="auto"/>
          <w:sz w:val="22"/>
          <w:szCs w:val="22"/>
        </w:rPr>
        <w:t xml:space="preserve"> use will not in itself create a hazard and providing employees with</w:t>
      </w:r>
      <w:r w:rsidR="0073014C" w:rsidRPr="006249BD">
        <w:rPr>
          <w:rFonts w:asciiTheme="minorHAnsi" w:hAnsiTheme="minorHAnsi"/>
          <w:color w:val="auto"/>
          <w:sz w:val="22"/>
          <w:szCs w:val="22"/>
        </w:rPr>
        <w:t xml:space="preserve"> training on</w:t>
      </w:r>
      <w:r w:rsidRPr="006249BD">
        <w:rPr>
          <w:rFonts w:asciiTheme="minorHAnsi" w:hAnsiTheme="minorHAnsi"/>
          <w:color w:val="auto"/>
          <w:sz w:val="22"/>
          <w:szCs w:val="22"/>
        </w:rPr>
        <w:t xml:space="preserve"> </w:t>
      </w:r>
      <w:hyperlink r:id="rId29" w:history="1">
        <w:r w:rsidRPr="006249BD">
          <w:rPr>
            <w:rStyle w:val="Hyperlink"/>
            <w:rFonts w:asciiTheme="minorHAnsi" w:hAnsiTheme="minorHAnsi"/>
            <w:sz w:val="22"/>
            <w:szCs w:val="22"/>
          </w:rPr>
          <w:t>Appendix D</w:t>
        </w:r>
      </w:hyperlink>
      <w:r w:rsidRPr="006249BD">
        <w:rPr>
          <w:rFonts w:asciiTheme="minorHAnsi" w:hAnsiTheme="minorHAnsi"/>
          <w:color w:val="auto"/>
          <w:sz w:val="22"/>
          <w:szCs w:val="22"/>
        </w:rPr>
        <w:t xml:space="preserve"> to </w:t>
      </w:r>
      <w:r w:rsidR="000015BC" w:rsidRPr="006249BD">
        <w:rPr>
          <w:rFonts w:asciiTheme="minorHAnsi" w:hAnsiTheme="minorHAnsi"/>
          <w:color w:val="auto"/>
          <w:sz w:val="22"/>
          <w:szCs w:val="22"/>
        </w:rPr>
        <w:t>S</w:t>
      </w:r>
      <w:r w:rsidRPr="006249BD">
        <w:rPr>
          <w:rFonts w:asciiTheme="minorHAnsi" w:hAnsiTheme="minorHAnsi"/>
          <w:color w:val="auto"/>
          <w:sz w:val="22"/>
          <w:szCs w:val="22"/>
        </w:rPr>
        <w:t>ection 5144.</w:t>
      </w:r>
      <w:r w:rsidR="000F6251" w:rsidRPr="006249BD">
        <w:rPr>
          <w:rFonts w:asciiTheme="minorHAnsi" w:hAnsiTheme="minorHAnsi"/>
          <w:color w:val="auto"/>
          <w:sz w:val="22"/>
          <w:szCs w:val="22"/>
        </w:rPr>
        <w:t xml:space="preserve"> Instructions on proper respirator use will include the fact that facial hair interferes with the respirator’s seal to the face and may not provide the expected level of protection.</w:t>
      </w:r>
    </w:p>
    <w:p w14:paraId="01B5ACE5" w14:textId="77777777" w:rsidR="00A86D7E" w:rsidRPr="006249BD" w:rsidRDefault="007C2E3E" w:rsidP="007C2E3E">
      <w:pPr>
        <w:pStyle w:val="BodyText"/>
        <w:rPr>
          <w:rFonts w:asciiTheme="minorHAnsi" w:hAnsiTheme="minorHAnsi"/>
          <w:color w:val="auto"/>
          <w:sz w:val="22"/>
          <w:szCs w:val="22"/>
        </w:rPr>
      </w:pPr>
      <w:r w:rsidRPr="006249BD">
        <w:rPr>
          <w:rFonts w:asciiTheme="minorHAnsi" w:hAnsiTheme="minorHAnsi"/>
          <w:sz w:val="22"/>
          <w:szCs w:val="22"/>
        </w:rPr>
        <w:t xml:space="preserve">Any PPE used to protect </w:t>
      </w:r>
      <w:r w:rsidR="00C527F0" w:rsidRPr="006249BD">
        <w:rPr>
          <w:rFonts w:asciiTheme="minorHAnsi" w:hAnsiTheme="minorHAnsi"/>
          <w:sz w:val="22"/>
          <w:szCs w:val="22"/>
        </w:rPr>
        <w:t xml:space="preserve">against </w:t>
      </w:r>
      <w:r w:rsidRPr="006249BD">
        <w:rPr>
          <w:rFonts w:asciiTheme="minorHAnsi" w:hAnsiTheme="minorHAnsi"/>
          <w:sz w:val="22"/>
          <w:szCs w:val="22"/>
        </w:rPr>
        <w:t xml:space="preserve">COVID-19, such as </w:t>
      </w:r>
      <w:r w:rsidR="00C527F0" w:rsidRPr="006249BD">
        <w:rPr>
          <w:rFonts w:asciiTheme="minorHAnsi" w:hAnsiTheme="minorHAnsi"/>
          <w:sz w:val="22"/>
          <w:szCs w:val="22"/>
        </w:rPr>
        <w:t>eye protection</w:t>
      </w:r>
      <w:r w:rsidRPr="006249BD">
        <w:rPr>
          <w:rFonts w:asciiTheme="minorHAnsi" w:hAnsiTheme="minorHAnsi"/>
          <w:sz w:val="22"/>
          <w:szCs w:val="22"/>
        </w:rPr>
        <w:t xml:space="preserve">, face </w:t>
      </w:r>
      <w:r w:rsidR="00C527F0" w:rsidRPr="006249BD">
        <w:rPr>
          <w:rFonts w:asciiTheme="minorHAnsi" w:hAnsiTheme="minorHAnsi"/>
          <w:sz w:val="22"/>
          <w:szCs w:val="22"/>
        </w:rPr>
        <w:t>coverings</w:t>
      </w:r>
      <w:r w:rsidRPr="006249BD">
        <w:rPr>
          <w:rFonts w:asciiTheme="minorHAnsi" w:hAnsiTheme="minorHAnsi"/>
          <w:sz w:val="22"/>
          <w:szCs w:val="22"/>
        </w:rPr>
        <w:t xml:space="preserve">, </w:t>
      </w:r>
      <w:r w:rsidR="00C527F0" w:rsidRPr="006249BD">
        <w:rPr>
          <w:rFonts w:asciiTheme="minorHAnsi" w:hAnsiTheme="minorHAnsi"/>
          <w:sz w:val="22"/>
          <w:szCs w:val="22"/>
        </w:rPr>
        <w:t xml:space="preserve">respirators, </w:t>
      </w:r>
      <w:r w:rsidRPr="006249BD">
        <w:rPr>
          <w:rFonts w:asciiTheme="minorHAnsi" w:hAnsiTheme="minorHAnsi"/>
          <w:sz w:val="22"/>
          <w:szCs w:val="22"/>
        </w:rPr>
        <w:t xml:space="preserve">and gloves, is selected based on function, fit, and availability. Employees are trained when and why PPE is necessary, how to properly put on and take off PPE, and how to clean, maintain, and store reusable PPE. </w:t>
      </w:r>
      <w:hyperlink r:id="rId30" w:history="1">
        <w:r w:rsidRPr="006249BD">
          <w:rPr>
            <w:rStyle w:val="Hyperlink"/>
            <w:rFonts w:asciiTheme="minorHAnsi" w:hAnsiTheme="minorHAnsi"/>
            <w:sz w:val="22"/>
            <w:szCs w:val="22"/>
          </w:rPr>
          <w:t>Job hazard assessments</w:t>
        </w:r>
      </w:hyperlink>
      <w:r w:rsidRPr="006249BD">
        <w:rPr>
          <w:rFonts w:asciiTheme="minorHAnsi" w:hAnsiTheme="minorHAnsi"/>
          <w:sz w:val="22"/>
          <w:szCs w:val="22"/>
        </w:rPr>
        <w:t xml:space="preserve"> are performed by supervisors to identify any PPE required for a specific job. Supervisors are responsible for ensuring that adequate supplies of PPE are available. </w:t>
      </w:r>
    </w:p>
    <w:p w14:paraId="31B68B3C" w14:textId="594A0E6B" w:rsidR="00A86D7E" w:rsidRPr="006249BD" w:rsidRDefault="00A86D7E" w:rsidP="007C2E3E">
      <w:pPr>
        <w:pStyle w:val="BodyText"/>
        <w:rPr>
          <w:rFonts w:asciiTheme="minorHAnsi" w:hAnsiTheme="minorHAnsi"/>
          <w:b/>
          <w:color w:val="auto"/>
          <w:sz w:val="22"/>
          <w:szCs w:val="22"/>
        </w:rPr>
      </w:pPr>
      <w:r w:rsidRPr="006249BD">
        <w:rPr>
          <w:rFonts w:asciiTheme="minorHAnsi" w:hAnsiTheme="minorHAnsi"/>
          <w:b/>
          <w:color w:val="auto"/>
          <w:sz w:val="22"/>
          <w:szCs w:val="22"/>
        </w:rPr>
        <w:t>COVID-19 Testing</w:t>
      </w:r>
      <w:r w:rsidR="00B12D79" w:rsidRPr="006249BD">
        <w:rPr>
          <w:rFonts w:asciiTheme="minorHAnsi" w:hAnsiTheme="minorHAnsi"/>
          <w:b/>
          <w:color w:val="auto"/>
          <w:sz w:val="22"/>
          <w:szCs w:val="22"/>
        </w:rPr>
        <w:t xml:space="preserve"> </w:t>
      </w:r>
      <w:r w:rsidR="00B12D79" w:rsidRPr="006249BD">
        <w:rPr>
          <w:rFonts w:asciiTheme="minorHAnsi" w:hAnsiTheme="minorHAnsi"/>
          <w:b/>
          <w:color w:val="FF0000"/>
          <w:sz w:val="22"/>
          <w:szCs w:val="22"/>
        </w:rPr>
        <w:t>(NOTE – employer provided testing of symptomatic employees is no longer required but can still be offered. Please include in the text below if your organization will follow this best practice.)</w:t>
      </w:r>
    </w:p>
    <w:p w14:paraId="43083F8F" w14:textId="0920F123" w:rsidR="00FA7B65" w:rsidRPr="006249BD" w:rsidRDefault="00E94034" w:rsidP="00EA0455">
      <w:pPr>
        <w:pStyle w:val="BodyText"/>
        <w:rPr>
          <w:rFonts w:asciiTheme="minorHAnsi" w:hAnsiTheme="minorHAnsi"/>
          <w:color w:val="auto"/>
          <w:sz w:val="22"/>
          <w:szCs w:val="22"/>
        </w:rPr>
      </w:pPr>
      <w:r w:rsidRPr="006249BD">
        <w:rPr>
          <w:rFonts w:asciiTheme="minorHAnsi" w:hAnsiTheme="minorHAnsi"/>
          <w:color w:val="auto"/>
          <w:sz w:val="22"/>
          <w:szCs w:val="22"/>
        </w:rPr>
        <w:t>We will make COVID-19 testing available at no cost and during paid time to employees</w:t>
      </w:r>
      <w:r w:rsidR="00E801CB" w:rsidRPr="006249BD">
        <w:rPr>
          <w:rFonts w:asciiTheme="minorHAnsi" w:hAnsiTheme="minorHAnsi"/>
          <w:color w:val="auto"/>
          <w:sz w:val="22"/>
          <w:szCs w:val="22"/>
        </w:rPr>
        <w:t xml:space="preserve"> </w:t>
      </w:r>
      <w:r w:rsidRPr="006249BD">
        <w:rPr>
          <w:rFonts w:asciiTheme="minorHAnsi" w:hAnsiTheme="minorHAnsi"/>
          <w:color w:val="auto"/>
          <w:sz w:val="22"/>
          <w:szCs w:val="22"/>
        </w:rPr>
        <w:t xml:space="preserve">who have </w:t>
      </w:r>
      <w:r w:rsidRPr="006249BD">
        <w:rPr>
          <w:rStyle w:val="CommentReference"/>
          <w:rFonts w:asciiTheme="minorHAnsi" w:eastAsiaTheme="minorHAnsi" w:hAnsiTheme="minorHAnsi"/>
          <w:sz w:val="22"/>
          <w:szCs w:val="22"/>
        </w:rPr>
        <w:t xml:space="preserve">close contact </w:t>
      </w:r>
      <w:r w:rsidR="00E801CB" w:rsidRPr="006249BD">
        <w:rPr>
          <w:rStyle w:val="CommentReference"/>
          <w:rFonts w:asciiTheme="minorHAnsi" w:eastAsiaTheme="minorHAnsi" w:hAnsiTheme="minorHAnsi"/>
          <w:sz w:val="22"/>
          <w:szCs w:val="22"/>
        </w:rPr>
        <w:t>with</w:t>
      </w:r>
      <w:r w:rsidR="002915AB" w:rsidRPr="006249BD">
        <w:rPr>
          <w:rStyle w:val="CommentReference"/>
          <w:rFonts w:asciiTheme="minorHAnsi" w:eastAsiaTheme="minorHAnsi" w:hAnsiTheme="minorHAnsi"/>
          <w:sz w:val="22"/>
          <w:szCs w:val="22"/>
        </w:rPr>
        <w:t xml:space="preserve"> a COVID-19 case </w:t>
      </w:r>
      <w:r w:rsidRPr="006249BD">
        <w:rPr>
          <w:rStyle w:val="CommentReference"/>
          <w:rFonts w:asciiTheme="minorHAnsi" w:eastAsiaTheme="minorHAnsi" w:hAnsiTheme="minorHAnsi"/>
          <w:sz w:val="22"/>
          <w:szCs w:val="22"/>
        </w:rPr>
        <w:t>in the workplace</w:t>
      </w:r>
      <w:r w:rsidR="00E801CB" w:rsidRPr="006249BD">
        <w:rPr>
          <w:rStyle w:val="CommentReference"/>
          <w:rFonts w:asciiTheme="minorHAnsi" w:eastAsiaTheme="minorHAnsi" w:hAnsiTheme="minorHAnsi"/>
          <w:sz w:val="22"/>
          <w:szCs w:val="22"/>
        </w:rPr>
        <w:t>,</w:t>
      </w:r>
      <w:r w:rsidRPr="006249BD">
        <w:rPr>
          <w:rStyle w:val="CommentReference"/>
          <w:rFonts w:asciiTheme="minorHAnsi" w:eastAsiaTheme="minorHAnsi" w:hAnsiTheme="minorHAnsi"/>
          <w:sz w:val="22"/>
          <w:szCs w:val="22"/>
        </w:rPr>
        <w:t xml:space="preserve"> </w:t>
      </w:r>
      <w:r w:rsidRPr="006249BD">
        <w:rPr>
          <w:rFonts w:asciiTheme="minorHAnsi" w:hAnsiTheme="minorHAnsi"/>
          <w:color w:val="auto"/>
          <w:sz w:val="22"/>
          <w:szCs w:val="22"/>
        </w:rPr>
        <w:t xml:space="preserve">as outlined in the INVESTIGATING AND RESPONDING TO COVID-19 CASES IN THE WORKPLACE section below. </w:t>
      </w:r>
      <w:r w:rsidR="00310BAA" w:rsidRPr="006249BD">
        <w:rPr>
          <w:rFonts w:asciiTheme="minorHAnsi" w:hAnsiTheme="minorHAnsi"/>
          <w:color w:val="auto"/>
          <w:sz w:val="22"/>
          <w:szCs w:val="22"/>
        </w:rPr>
        <w:t xml:space="preserve">We are not required to make COVID-19 testing available to returned cases. A returned case has met the return to work criteria outlined in this program and has not developed any COVID-19 </w:t>
      </w:r>
      <w:r w:rsidR="004C1407" w:rsidRPr="006249BD">
        <w:rPr>
          <w:rFonts w:asciiTheme="minorHAnsi" w:hAnsiTheme="minorHAnsi"/>
          <w:color w:val="auto"/>
          <w:sz w:val="22"/>
          <w:szCs w:val="22"/>
        </w:rPr>
        <w:t xml:space="preserve">symptoms </w:t>
      </w:r>
      <w:r w:rsidR="00310BAA" w:rsidRPr="006249BD">
        <w:rPr>
          <w:rFonts w:asciiTheme="minorHAnsi" w:hAnsiTheme="minorHAnsi"/>
          <w:color w:val="auto"/>
          <w:sz w:val="22"/>
          <w:szCs w:val="22"/>
        </w:rPr>
        <w:t xml:space="preserve">since returning. The returned case designation applies for </w:t>
      </w:r>
      <w:r w:rsidR="000F6251" w:rsidRPr="006249BD">
        <w:rPr>
          <w:rFonts w:asciiTheme="minorHAnsi" w:hAnsiTheme="minorHAnsi"/>
          <w:color w:val="auto"/>
          <w:sz w:val="22"/>
          <w:szCs w:val="22"/>
        </w:rPr>
        <w:t>3</w:t>
      </w:r>
      <w:r w:rsidR="00310BAA" w:rsidRPr="006249BD">
        <w:rPr>
          <w:rFonts w:asciiTheme="minorHAnsi" w:hAnsiTheme="minorHAnsi"/>
          <w:color w:val="auto"/>
          <w:sz w:val="22"/>
          <w:szCs w:val="22"/>
        </w:rPr>
        <w:t xml:space="preserve">0 days after initial symptom onset or first positive test, whichever occurred first. </w:t>
      </w:r>
      <w:r w:rsidR="004C1407" w:rsidRPr="006249BD">
        <w:rPr>
          <w:rFonts w:asciiTheme="minorHAnsi" w:hAnsiTheme="minorHAnsi"/>
          <w:color w:val="auto"/>
          <w:sz w:val="22"/>
          <w:szCs w:val="22"/>
        </w:rPr>
        <w:t xml:space="preserve">If a CDPH regulation or order changes the period to any length other than </w:t>
      </w:r>
      <w:r w:rsidR="000F6251" w:rsidRPr="006249BD">
        <w:rPr>
          <w:rFonts w:asciiTheme="minorHAnsi" w:hAnsiTheme="minorHAnsi"/>
          <w:color w:val="auto"/>
          <w:sz w:val="22"/>
          <w:szCs w:val="22"/>
        </w:rPr>
        <w:t>3</w:t>
      </w:r>
      <w:r w:rsidR="004C1407" w:rsidRPr="006249BD">
        <w:rPr>
          <w:rFonts w:asciiTheme="minorHAnsi" w:hAnsiTheme="minorHAnsi"/>
          <w:color w:val="auto"/>
          <w:sz w:val="22"/>
          <w:szCs w:val="22"/>
        </w:rPr>
        <w:t xml:space="preserve">0 days, the CDPH period will apply. </w:t>
      </w:r>
    </w:p>
    <w:p w14:paraId="2E7B3BB9" w14:textId="77777777" w:rsidR="002915AB" w:rsidRPr="006249BD" w:rsidRDefault="002779BF" w:rsidP="00EA0455">
      <w:pPr>
        <w:pStyle w:val="BodyText"/>
        <w:rPr>
          <w:rFonts w:asciiTheme="minorHAnsi" w:hAnsiTheme="minorHAnsi"/>
          <w:color w:val="auto"/>
          <w:sz w:val="22"/>
          <w:szCs w:val="22"/>
        </w:rPr>
      </w:pPr>
      <w:r w:rsidRPr="006249BD">
        <w:rPr>
          <w:rFonts w:asciiTheme="minorHAnsi" w:hAnsiTheme="minorHAnsi"/>
          <w:color w:val="auto"/>
          <w:sz w:val="22"/>
          <w:szCs w:val="22"/>
        </w:rPr>
        <w:t xml:space="preserve"> COVID-19 tests will meet all of the following requirements:</w:t>
      </w:r>
    </w:p>
    <w:p w14:paraId="48AEFBD4" w14:textId="77777777" w:rsidR="002779BF" w:rsidRPr="006249BD" w:rsidRDefault="002779BF" w:rsidP="00013A45">
      <w:pPr>
        <w:pStyle w:val="BodyText"/>
        <w:numPr>
          <w:ilvl w:val="0"/>
          <w:numId w:val="54"/>
        </w:numPr>
        <w:rPr>
          <w:rFonts w:asciiTheme="minorHAnsi" w:hAnsiTheme="minorHAnsi"/>
          <w:color w:val="auto"/>
          <w:sz w:val="22"/>
          <w:szCs w:val="22"/>
        </w:rPr>
      </w:pPr>
      <w:r w:rsidRPr="006249BD">
        <w:rPr>
          <w:rFonts w:asciiTheme="minorHAnsi" w:hAnsiTheme="minorHAnsi"/>
          <w:color w:val="auto"/>
          <w:sz w:val="22"/>
          <w:szCs w:val="22"/>
        </w:rPr>
        <w:t>Be cleared, approved, or authorized, including in an Emergency Use Authorization (EUA), by the Food and Drug Administration (FDA) to detect current infection with the SARS-CoV-2 virus</w:t>
      </w:r>
      <w:r w:rsidR="004C1407" w:rsidRPr="006249BD">
        <w:rPr>
          <w:rFonts w:asciiTheme="minorHAnsi" w:hAnsiTheme="minorHAnsi"/>
          <w:color w:val="auto"/>
          <w:sz w:val="22"/>
          <w:szCs w:val="22"/>
        </w:rPr>
        <w:t>; and</w:t>
      </w:r>
    </w:p>
    <w:p w14:paraId="7BFFC2C3" w14:textId="77777777" w:rsidR="002779BF" w:rsidRPr="006249BD" w:rsidRDefault="002779BF" w:rsidP="00013A45">
      <w:pPr>
        <w:pStyle w:val="BodyText"/>
        <w:numPr>
          <w:ilvl w:val="0"/>
          <w:numId w:val="54"/>
        </w:numPr>
        <w:rPr>
          <w:rFonts w:asciiTheme="minorHAnsi" w:hAnsiTheme="minorHAnsi"/>
          <w:color w:val="auto"/>
          <w:sz w:val="22"/>
          <w:szCs w:val="22"/>
        </w:rPr>
      </w:pPr>
      <w:r w:rsidRPr="006249BD">
        <w:rPr>
          <w:rFonts w:asciiTheme="minorHAnsi" w:hAnsiTheme="minorHAnsi"/>
          <w:color w:val="auto"/>
          <w:sz w:val="22"/>
          <w:szCs w:val="22"/>
        </w:rPr>
        <w:t>Be administered in accordance with the authorized instructions</w:t>
      </w:r>
    </w:p>
    <w:p w14:paraId="1DDFAF60" w14:textId="77777777" w:rsidR="002779BF" w:rsidRPr="006249BD" w:rsidRDefault="004C1407" w:rsidP="00C91809">
      <w:pPr>
        <w:pStyle w:val="BodyText"/>
        <w:rPr>
          <w:rFonts w:asciiTheme="minorHAnsi" w:hAnsiTheme="minorHAnsi"/>
          <w:color w:val="auto"/>
          <w:sz w:val="22"/>
          <w:szCs w:val="22"/>
        </w:rPr>
      </w:pPr>
      <w:r w:rsidRPr="006249BD">
        <w:rPr>
          <w:rFonts w:asciiTheme="minorHAnsi" w:hAnsiTheme="minorHAnsi"/>
          <w:color w:val="auto"/>
          <w:sz w:val="22"/>
          <w:szCs w:val="22"/>
        </w:rPr>
        <w:lastRenderedPageBreak/>
        <w:t xml:space="preserve">To meet the return to work criteria outlined in this program, tests that are both </w:t>
      </w:r>
      <w:r w:rsidR="002779BF" w:rsidRPr="006249BD">
        <w:rPr>
          <w:rFonts w:asciiTheme="minorHAnsi" w:hAnsiTheme="minorHAnsi"/>
          <w:color w:val="auto"/>
          <w:sz w:val="22"/>
          <w:szCs w:val="22"/>
        </w:rPr>
        <w:t>self-administered an</w:t>
      </w:r>
      <w:r w:rsidR="00837EF0" w:rsidRPr="006249BD">
        <w:rPr>
          <w:rFonts w:asciiTheme="minorHAnsi" w:hAnsiTheme="minorHAnsi"/>
          <w:color w:val="auto"/>
          <w:sz w:val="22"/>
          <w:szCs w:val="22"/>
        </w:rPr>
        <w:t xml:space="preserve">d self-read </w:t>
      </w:r>
      <w:r w:rsidRPr="006249BD">
        <w:rPr>
          <w:rFonts w:asciiTheme="minorHAnsi" w:hAnsiTheme="minorHAnsi"/>
          <w:color w:val="auto"/>
          <w:sz w:val="22"/>
          <w:szCs w:val="22"/>
        </w:rPr>
        <w:t xml:space="preserve">must have a means for the results to be independently verified, such as a time-stamped photo of the result. </w:t>
      </w:r>
    </w:p>
    <w:p w14:paraId="2957A528" w14:textId="54C690E9" w:rsidR="007C2E3E" w:rsidRPr="00B024BD" w:rsidRDefault="007C2E3E" w:rsidP="007C2E3E">
      <w:pPr>
        <w:pStyle w:val="Heading2"/>
      </w:pPr>
      <w:bookmarkStart w:id="15" w:name="_Toc124857959"/>
      <w:bookmarkStart w:id="16" w:name="_Toc74831291"/>
      <w:r w:rsidRPr="00101715">
        <w:t>INVESTIGATING</w:t>
      </w:r>
      <w:r w:rsidR="005459CD">
        <w:t xml:space="preserve"> </w:t>
      </w:r>
      <w:r w:rsidRPr="00101715">
        <w:t>AND RESPONDING TO COVID-19 CASES IN THE WORKPLACE</w:t>
      </w:r>
      <w:bookmarkEnd w:id="15"/>
      <w:bookmarkEnd w:id="16"/>
    </w:p>
    <w:p w14:paraId="2267BA9D" w14:textId="4F54D454" w:rsidR="007C2E3E" w:rsidRPr="006249BD" w:rsidRDefault="000C4D2D" w:rsidP="007C2E3E">
      <w:pPr>
        <w:pStyle w:val="Heading3"/>
        <w:rPr>
          <w:szCs w:val="22"/>
        </w:rPr>
      </w:pPr>
      <w:r w:rsidRPr="006249BD">
        <w:rPr>
          <w:szCs w:val="22"/>
        </w:rPr>
        <w:t xml:space="preserve">Investigating </w:t>
      </w:r>
      <w:r w:rsidR="007C2E3E" w:rsidRPr="006249BD">
        <w:rPr>
          <w:szCs w:val="22"/>
        </w:rPr>
        <w:t>Illness at the Workplace</w:t>
      </w:r>
    </w:p>
    <w:p w14:paraId="006ECCAA" w14:textId="58DBD03F" w:rsidR="007C2E3E" w:rsidRPr="00CF7CC3" w:rsidRDefault="007C2E3E" w:rsidP="007C2E3E">
      <w:pPr>
        <w:pStyle w:val="BodyText"/>
        <w:rPr>
          <w:sz w:val="22"/>
          <w:szCs w:val="22"/>
        </w:rPr>
      </w:pPr>
      <w:r w:rsidRPr="006249BD">
        <w:rPr>
          <w:sz w:val="22"/>
          <w:szCs w:val="22"/>
        </w:rPr>
        <w:t xml:space="preserve">We investigate all COVID-19 cases in the workplace. Our investigation </w:t>
      </w:r>
      <w:r w:rsidR="007B672F" w:rsidRPr="006249BD">
        <w:rPr>
          <w:sz w:val="22"/>
          <w:szCs w:val="22"/>
        </w:rPr>
        <w:t>will include determining</w:t>
      </w:r>
      <w:r w:rsidR="007B672F" w:rsidRPr="00CF7CC3">
        <w:rPr>
          <w:sz w:val="22"/>
          <w:szCs w:val="22"/>
        </w:rPr>
        <w:t xml:space="preserve"> the day and time the COVID-19 case was last present at the workplace</w:t>
      </w:r>
      <w:r w:rsidR="007B672F" w:rsidRPr="006249BD">
        <w:rPr>
          <w:sz w:val="22"/>
          <w:szCs w:val="22"/>
        </w:rPr>
        <w:t xml:space="preserve"> and, to the extent feasible, when the COVID-19 case tested positive or was diagnosed, and the date</w:t>
      </w:r>
      <w:r w:rsidR="007B672F" w:rsidRPr="00CF7CC3">
        <w:rPr>
          <w:sz w:val="22"/>
          <w:szCs w:val="22"/>
        </w:rPr>
        <w:t xml:space="preserve"> the COVID-19 </w:t>
      </w:r>
      <w:r w:rsidR="007B672F" w:rsidRPr="006249BD">
        <w:rPr>
          <w:sz w:val="22"/>
          <w:szCs w:val="22"/>
        </w:rPr>
        <w:t>cases</w:t>
      </w:r>
      <w:r w:rsidR="007B672F" w:rsidRPr="00CF7CC3">
        <w:rPr>
          <w:sz w:val="22"/>
          <w:szCs w:val="22"/>
        </w:rPr>
        <w:t xml:space="preserve"> first experienced symptoms</w:t>
      </w:r>
      <w:r w:rsidR="007B672F" w:rsidRPr="006249BD">
        <w:rPr>
          <w:sz w:val="22"/>
          <w:szCs w:val="22"/>
        </w:rPr>
        <w:t xml:space="preserve"> if present. We encourage employees to report COVID-19 symptoms and stay home when ill. </w:t>
      </w:r>
    </w:p>
    <w:p w14:paraId="367F5BEA" w14:textId="77777777" w:rsidR="000C4D2D" w:rsidRPr="006249BD" w:rsidRDefault="000C4D2D" w:rsidP="000C4D2D">
      <w:pPr>
        <w:pStyle w:val="Heading3"/>
        <w:rPr>
          <w:szCs w:val="22"/>
        </w:rPr>
      </w:pPr>
      <w:r w:rsidRPr="006249BD">
        <w:rPr>
          <w:szCs w:val="22"/>
        </w:rPr>
        <w:t>Exclusion from the Workplace</w:t>
      </w:r>
    </w:p>
    <w:p w14:paraId="318A50CD" w14:textId="1317E3E9" w:rsidR="000C4D2D" w:rsidRPr="006249BD" w:rsidRDefault="000C4D2D" w:rsidP="00CF7CC3">
      <w:pPr>
        <w:pStyle w:val="BodyText"/>
        <w:rPr>
          <w:sz w:val="22"/>
          <w:szCs w:val="22"/>
        </w:rPr>
      </w:pPr>
      <w:r w:rsidRPr="006249BD">
        <w:rPr>
          <w:sz w:val="22"/>
          <w:szCs w:val="22"/>
        </w:rPr>
        <w:t>To limit transmission in the workplace, COVID-19 cases will be excluded from the workplace</w:t>
      </w:r>
      <w:r w:rsidRPr="00CF7CC3">
        <w:rPr>
          <w:sz w:val="22"/>
          <w:szCs w:val="22"/>
        </w:rPr>
        <w:t xml:space="preserve"> until the Return to Work criteria </w:t>
      </w:r>
      <w:r w:rsidR="00B20E7A" w:rsidRPr="006249BD">
        <w:rPr>
          <w:sz w:val="22"/>
          <w:szCs w:val="22"/>
        </w:rPr>
        <w:t>below</w:t>
      </w:r>
      <w:r w:rsidRPr="006249BD">
        <w:rPr>
          <w:sz w:val="22"/>
          <w:szCs w:val="22"/>
        </w:rPr>
        <w:t xml:space="preserve"> are met. Information on available benefits under legally mandated sick leave, workers’ compensation law, local government requirements, and </w:t>
      </w:r>
      <w:r w:rsidRPr="006249BD">
        <w:rPr>
          <w:rFonts w:asciiTheme="minorHAnsi" w:hAnsiTheme="minorHAnsi"/>
          <w:color w:val="FF0000"/>
          <w:sz w:val="22"/>
          <w:szCs w:val="22"/>
        </w:rPr>
        <w:t>(Company Name)</w:t>
      </w:r>
      <w:r w:rsidRPr="006249BD">
        <w:rPr>
          <w:sz w:val="22"/>
          <w:szCs w:val="22"/>
        </w:rPr>
        <w:t xml:space="preserve"> leave policies will be provided at</w:t>
      </w:r>
      <w:r w:rsidRPr="00CF7CC3">
        <w:rPr>
          <w:sz w:val="22"/>
          <w:szCs w:val="22"/>
        </w:rPr>
        <w:t xml:space="preserve"> the </w:t>
      </w:r>
      <w:r w:rsidRPr="006249BD">
        <w:rPr>
          <w:sz w:val="22"/>
          <w:szCs w:val="22"/>
        </w:rPr>
        <w:t>time of exclusion.</w:t>
      </w:r>
    </w:p>
    <w:p w14:paraId="7D02C80E" w14:textId="77777777" w:rsidR="000C4D2D" w:rsidRPr="00CF7CC3" w:rsidRDefault="000C4D2D" w:rsidP="00CF7CC3">
      <w:pPr>
        <w:pStyle w:val="BodyText"/>
        <w:rPr>
          <w:sz w:val="22"/>
          <w:szCs w:val="22"/>
        </w:rPr>
      </w:pPr>
      <w:r w:rsidRPr="00CF7CC3">
        <w:rPr>
          <w:sz w:val="22"/>
          <w:szCs w:val="22"/>
        </w:rPr>
        <w:t xml:space="preserve">Employees that have had close contact with a COVID-19 case will follow the current </w:t>
      </w:r>
      <w:hyperlink r:id="rId31" w:history="1">
        <w:r w:rsidRPr="006249BD">
          <w:rPr>
            <w:rStyle w:val="Hyperlink"/>
            <w:rFonts w:asciiTheme="minorHAnsi" w:hAnsiTheme="minorHAnsi"/>
            <w:sz w:val="22"/>
            <w:szCs w:val="22"/>
          </w:rPr>
          <w:t>CDPH guidance</w:t>
        </w:r>
      </w:hyperlink>
      <w:r w:rsidRPr="00CF7CC3">
        <w:rPr>
          <w:sz w:val="22"/>
          <w:szCs w:val="22"/>
        </w:rPr>
        <w:t xml:space="preserve"> for close contacts. </w:t>
      </w:r>
    </w:p>
    <w:p w14:paraId="0D13353A" w14:textId="77777777" w:rsidR="000C4D2D" w:rsidRPr="006249BD" w:rsidRDefault="000C4D2D" w:rsidP="000C4D2D">
      <w:pPr>
        <w:pStyle w:val="Heading3"/>
        <w:rPr>
          <w:szCs w:val="22"/>
        </w:rPr>
      </w:pPr>
      <w:r w:rsidRPr="006249BD">
        <w:rPr>
          <w:szCs w:val="22"/>
        </w:rPr>
        <w:t>Return to Work</w:t>
      </w:r>
    </w:p>
    <w:p w14:paraId="34EDACBD" w14:textId="77777777" w:rsidR="000C4D2D" w:rsidRPr="006249BD" w:rsidRDefault="000C4D2D" w:rsidP="000C4D2D">
      <w:pPr>
        <w:pStyle w:val="BodyText"/>
        <w:rPr>
          <w:sz w:val="22"/>
          <w:szCs w:val="22"/>
        </w:rPr>
      </w:pPr>
      <w:r w:rsidRPr="006249BD">
        <w:rPr>
          <w:sz w:val="22"/>
          <w:szCs w:val="22"/>
        </w:rPr>
        <w:t xml:space="preserve">Criteria for returning to work after positive test/diagnosis for COVID-19 or being excluded during an outbreak (see Appendix A and B of this plan) are as follows: </w:t>
      </w:r>
    </w:p>
    <w:p w14:paraId="677795E7" w14:textId="6083C3FC" w:rsidR="0064678E" w:rsidRPr="006249BD" w:rsidRDefault="000C4D2D" w:rsidP="00AA293D">
      <w:pPr>
        <w:pStyle w:val="BodyText"/>
        <w:numPr>
          <w:ilvl w:val="0"/>
          <w:numId w:val="60"/>
        </w:numPr>
        <w:rPr>
          <w:sz w:val="22"/>
          <w:szCs w:val="22"/>
        </w:rPr>
      </w:pPr>
      <w:r w:rsidRPr="006249BD">
        <w:rPr>
          <w:sz w:val="22"/>
          <w:szCs w:val="22"/>
        </w:rPr>
        <w:t>COVID-19 cases</w:t>
      </w:r>
      <w:r w:rsidR="0064678E" w:rsidRPr="006249BD">
        <w:rPr>
          <w:sz w:val="22"/>
          <w:szCs w:val="22"/>
        </w:rPr>
        <w:t xml:space="preserve"> who </w:t>
      </w:r>
      <w:r w:rsidR="0064678E" w:rsidRPr="00CF7CC3">
        <w:rPr>
          <w:sz w:val="22"/>
          <w:szCs w:val="22"/>
          <w:u w:val="single"/>
        </w:rPr>
        <w:t xml:space="preserve">do not </w:t>
      </w:r>
      <w:r w:rsidR="0064678E" w:rsidRPr="006249BD">
        <w:rPr>
          <w:sz w:val="22"/>
          <w:szCs w:val="22"/>
          <w:u w:val="single"/>
        </w:rPr>
        <w:t>develop</w:t>
      </w:r>
      <w:r w:rsidR="0064678E" w:rsidRPr="00CF7CC3">
        <w:rPr>
          <w:sz w:val="22"/>
          <w:szCs w:val="22"/>
          <w:u w:val="single"/>
        </w:rPr>
        <w:t xml:space="preserve"> symptoms</w:t>
      </w:r>
      <w:r w:rsidR="0064678E" w:rsidRPr="006249BD">
        <w:rPr>
          <w:sz w:val="22"/>
          <w:szCs w:val="22"/>
        </w:rPr>
        <w:t xml:space="preserve"> will not return to work during their infectious period – two (2) days before the positive test was taken through:</w:t>
      </w:r>
    </w:p>
    <w:p w14:paraId="07C48D6C" w14:textId="6648D746" w:rsidR="000C4D2D" w:rsidRPr="006249BD" w:rsidRDefault="0064678E" w:rsidP="00935AB6">
      <w:pPr>
        <w:pStyle w:val="BodyText"/>
        <w:numPr>
          <w:ilvl w:val="1"/>
          <w:numId w:val="60"/>
        </w:numPr>
        <w:rPr>
          <w:sz w:val="22"/>
          <w:szCs w:val="22"/>
        </w:rPr>
      </w:pPr>
      <w:r w:rsidRPr="006249BD">
        <w:rPr>
          <w:sz w:val="22"/>
          <w:szCs w:val="22"/>
        </w:rPr>
        <w:t>Ten (10) days after their first positive test was taken, OR</w:t>
      </w:r>
    </w:p>
    <w:p w14:paraId="4EB8AF72" w14:textId="7EA46F45" w:rsidR="0064678E" w:rsidRPr="006249BD" w:rsidRDefault="0064678E">
      <w:pPr>
        <w:pStyle w:val="BodyText"/>
        <w:numPr>
          <w:ilvl w:val="1"/>
          <w:numId w:val="60"/>
        </w:numPr>
        <w:rPr>
          <w:sz w:val="22"/>
          <w:szCs w:val="22"/>
        </w:rPr>
      </w:pPr>
      <w:r w:rsidRPr="006249BD">
        <w:rPr>
          <w:sz w:val="22"/>
          <w:szCs w:val="22"/>
        </w:rPr>
        <w:t>Five (5) days if testing negative on day five (5) or later</w:t>
      </w:r>
      <w:r w:rsidR="00DF18E1" w:rsidRPr="006249BD">
        <w:rPr>
          <w:sz w:val="22"/>
          <w:szCs w:val="22"/>
        </w:rPr>
        <w:t>.</w:t>
      </w:r>
    </w:p>
    <w:p w14:paraId="1A721EA3" w14:textId="3A027EA7" w:rsidR="000C4D2D" w:rsidRPr="006249BD" w:rsidRDefault="0064678E" w:rsidP="000C4D2D">
      <w:pPr>
        <w:pStyle w:val="BodyText"/>
        <w:numPr>
          <w:ilvl w:val="0"/>
          <w:numId w:val="60"/>
        </w:numPr>
        <w:rPr>
          <w:sz w:val="22"/>
          <w:szCs w:val="22"/>
        </w:rPr>
      </w:pPr>
      <w:r w:rsidRPr="006249BD">
        <w:rPr>
          <w:sz w:val="22"/>
          <w:szCs w:val="22"/>
        </w:rPr>
        <w:t xml:space="preserve">COVID-19 cases </w:t>
      </w:r>
      <w:r w:rsidRPr="006249BD">
        <w:rPr>
          <w:sz w:val="22"/>
          <w:szCs w:val="22"/>
          <w:u w:val="single"/>
        </w:rPr>
        <w:t>who develop symptoms</w:t>
      </w:r>
      <w:r w:rsidRPr="006249BD">
        <w:rPr>
          <w:sz w:val="22"/>
          <w:szCs w:val="22"/>
        </w:rPr>
        <w:t xml:space="preserve"> will not return to work during the shorter of the following:</w:t>
      </w:r>
    </w:p>
    <w:p w14:paraId="270E01BF" w14:textId="3896C550" w:rsidR="000C4D2D" w:rsidRPr="006249BD" w:rsidRDefault="00DF18E1" w:rsidP="000C4D2D">
      <w:pPr>
        <w:pStyle w:val="BodyText"/>
        <w:numPr>
          <w:ilvl w:val="1"/>
          <w:numId w:val="60"/>
        </w:numPr>
        <w:rPr>
          <w:sz w:val="22"/>
          <w:szCs w:val="22"/>
        </w:rPr>
      </w:pPr>
      <w:r w:rsidRPr="006249BD">
        <w:rPr>
          <w:sz w:val="22"/>
          <w:szCs w:val="22"/>
        </w:rPr>
        <w:t xml:space="preserve">Their infectious period – two (2) days before until ten (10) days have passed after symptoms first appeared or through day five (5) if testing negative on day five (5) or later, AND </w:t>
      </w:r>
      <w:r w:rsidR="000C4D2D" w:rsidRPr="006249BD">
        <w:rPr>
          <w:sz w:val="22"/>
          <w:szCs w:val="22"/>
        </w:rPr>
        <w:t xml:space="preserve">24 hours have passed </w:t>
      </w:r>
      <w:r w:rsidRPr="006249BD">
        <w:rPr>
          <w:sz w:val="22"/>
          <w:szCs w:val="22"/>
        </w:rPr>
        <w:t>with no fever</w:t>
      </w:r>
      <w:r w:rsidR="000C4D2D" w:rsidRPr="006249BD">
        <w:rPr>
          <w:sz w:val="22"/>
          <w:szCs w:val="22"/>
        </w:rPr>
        <w:t xml:space="preserve"> without the use of fever</w:t>
      </w:r>
      <w:r w:rsidRPr="006249BD">
        <w:rPr>
          <w:sz w:val="22"/>
          <w:szCs w:val="22"/>
        </w:rPr>
        <w:t>-</w:t>
      </w:r>
      <w:r w:rsidR="000C4D2D" w:rsidRPr="006249BD">
        <w:rPr>
          <w:sz w:val="22"/>
          <w:szCs w:val="22"/>
        </w:rPr>
        <w:t>reducing medication</w:t>
      </w:r>
      <w:r w:rsidRPr="006249BD">
        <w:rPr>
          <w:sz w:val="22"/>
          <w:szCs w:val="22"/>
        </w:rPr>
        <w:t xml:space="preserve"> and symptoms have improved.</w:t>
      </w:r>
    </w:p>
    <w:p w14:paraId="5F65CE82" w14:textId="0B1C6A27" w:rsidR="000C4D2D" w:rsidRPr="006249BD" w:rsidRDefault="00DF18E1" w:rsidP="000C4D2D">
      <w:pPr>
        <w:pStyle w:val="BodyText"/>
        <w:numPr>
          <w:ilvl w:val="1"/>
          <w:numId w:val="60"/>
        </w:numPr>
        <w:rPr>
          <w:sz w:val="22"/>
          <w:szCs w:val="22"/>
        </w:rPr>
      </w:pPr>
      <w:r w:rsidRPr="006249BD">
        <w:rPr>
          <w:sz w:val="22"/>
          <w:szCs w:val="22"/>
        </w:rPr>
        <w:t>Through ten (10) days after the onset of symptoms and at least 24 hours have passed since a fever of 100.4</w:t>
      </w:r>
      <w:r w:rsidRPr="006249BD">
        <w:rPr>
          <w:rFonts w:cs="Calibri"/>
          <w:sz w:val="22"/>
          <w:szCs w:val="22"/>
        </w:rPr>
        <w:t>°</w:t>
      </w:r>
      <w:r w:rsidRPr="006249BD">
        <w:rPr>
          <w:sz w:val="22"/>
          <w:szCs w:val="22"/>
        </w:rPr>
        <w:t>F or higher has resolved without the use of fever-reducing medication.</w:t>
      </w:r>
    </w:p>
    <w:p w14:paraId="595471E8" w14:textId="5F30A62A" w:rsidR="00B20E7A" w:rsidRPr="006249BD" w:rsidRDefault="00B20E7A" w:rsidP="00CF7CC3">
      <w:pPr>
        <w:pStyle w:val="BodyText"/>
        <w:rPr>
          <w:sz w:val="22"/>
          <w:szCs w:val="22"/>
        </w:rPr>
      </w:pPr>
      <w:r w:rsidRPr="006249BD">
        <w:rPr>
          <w:sz w:val="22"/>
          <w:szCs w:val="22"/>
        </w:rPr>
        <w:t>Regardless of vaccinations status, previous infection, or lack of COVID-19 symptoms, a COVID-19 case will wear a face covering in the workplace until 10 days have passed since the date symptoms began or for cases without symptoms, their first positive test was collected.</w:t>
      </w:r>
    </w:p>
    <w:p w14:paraId="5FB02E10" w14:textId="77777777" w:rsidR="000C4D2D" w:rsidRPr="006249BD" w:rsidRDefault="000C4D2D" w:rsidP="000C4D2D">
      <w:pPr>
        <w:pStyle w:val="BodyText"/>
        <w:rPr>
          <w:sz w:val="22"/>
          <w:szCs w:val="22"/>
        </w:rPr>
      </w:pPr>
      <w:r w:rsidRPr="006249BD">
        <w:rPr>
          <w:sz w:val="22"/>
          <w:szCs w:val="22"/>
        </w:rPr>
        <w:t xml:space="preserve">These requirements will apply regardless of whether an employee was previously excluded or other precautions were taken in response to an employee’s close contact or membership in an exposed group. </w:t>
      </w:r>
    </w:p>
    <w:p w14:paraId="38A175D9" w14:textId="77777777" w:rsidR="000C4D2D" w:rsidRPr="006249BD" w:rsidRDefault="000C4D2D" w:rsidP="000C4D2D">
      <w:pPr>
        <w:pStyle w:val="BodyText"/>
        <w:rPr>
          <w:sz w:val="22"/>
          <w:szCs w:val="22"/>
        </w:rPr>
      </w:pPr>
      <w:r w:rsidRPr="006249BD">
        <w:rPr>
          <w:sz w:val="22"/>
          <w:szCs w:val="22"/>
        </w:rPr>
        <w:t>In addition:</w:t>
      </w:r>
    </w:p>
    <w:p w14:paraId="2532E30B" w14:textId="719A3B8D" w:rsidR="000C4D2D" w:rsidRPr="006249BD" w:rsidRDefault="006F3C68" w:rsidP="000C4D2D">
      <w:pPr>
        <w:pStyle w:val="ListParagraph"/>
        <w:numPr>
          <w:ilvl w:val="0"/>
          <w:numId w:val="33"/>
        </w:numPr>
        <w:rPr>
          <w:rFonts w:asciiTheme="minorHAnsi" w:hAnsiTheme="minorHAnsi"/>
          <w:sz w:val="22"/>
          <w:szCs w:val="22"/>
        </w:rPr>
      </w:pPr>
      <w:r w:rsidRPr="006249BD">
        <w:rPr>
          <w:rFonts w:asciiTheme="minorHAnsi" w:hAnsiTheme="minorHAnsi"/>
          <w:sz w:val="22"/>
          <w:szCs w:val="22"/>
        </w:rPr>
        <w:t>If an order to isolate, quarantine, or exclude an employee is issued by a local or state health official, the employee will not return to work until the period of isolation or quarantine is over or the order is lifted.</w:t>
      </w:r>
    </w:p>
    <w:p w14:paraId="2C3CF557" w14:textId="77777777" w:rsidR="000C4D2D" w:rsidRPr="006249BD" w:rsidRDefault="000C4D2D" w:rsidP="000C4D2D">
      <w:pPr>
        <w:pStyle w:val="ListParagraph"/>
        <w:numPr>
          <w:ilvl w:val="0"/>
          <w:numId w:val="33"/>
        </w:numPr>
        <w:rPr>
          <w:rFonts w:asciiTheme="minorHAnsi" w:hAnsiTheme="minorHAnsi"/>
          <w:sz w:val="22"/>
          <w:szCs w:val="22"/>
        </w:rPr>
      </w:pPr>
      <w:r w:rsidRPr="006249BD">
        <w:rPr>
          <w:rFonts w:asciiTheme="minorHAnsi" w:hAnsiTheme="minorHAnsi"/>
          <w:sz w:val="22"/>
          <w:szCs w:val="22"/>
        </w:rPr>
        <w:t xml:space="preserve">Employees that have approval from Cal/OSHA on the basis that removal of the employee would create undue risk to a community’s health and safety can return to work. In these instances, effective control measures such as isolation or respiratory protection will be implemented to prevent infection of other employees at the workplace. </w:t>
      </w:r>
    </w:p>
    <w:p w14:paraId="22AF3E08" w14:textId="77777777" w:rsidR="007C2E3E" w:rsidRPr="006249BD" w:rsidRDefault="007C2E3E" w:rsidP="007C2E3E">
      <w:pPr>
        <w:pStyle w:val="Heading3"/>
        <w:rPr>
          <w:szCs w:val="22"/>
        </w:rPr>
      </w:pPr>
      <w:r w:rsidRPr="006249BD">
        <w:rPr>
          <w:szCs w:val="22"/>
        </w:rPr>
        <w:lastRenderedPageBreak/>
        <w:t xml:space="preserve">Notification </w:t>
      </w:r>
    </w:p>
    <w:p w14:paraId="5F0E2D3C" w14:textId="6F2BF6BB" w:rsidR="007C2E3E" w:rsidRPr="00CF7CC3" w:rsidRDefault="007C2E3E" w:rsidP="007C2E3E">
      <w:pPr>
        <w:pStyle w:val="BodyText"/>
        <w:rPr>
          <w:b/>
          <w:sz w:val="22"/>
          <w:szCs w:val="22"/>
        </w:rPr>
      </w:pPr>
      <w:r w:rsidRPr="006249BD">
        <w:rPr>
          <w:sz w:val="22"/>
          <w:szCs w:val="22"/>
        </w:rPr>
        <w:t xml:space="preserve">Following notification of a positive test/diagnosis, we will immediately take the </w:t>
      </w:r>
      <w:r w:rsidR="00B54A2B" w:rsidRPr="006249BD">
        <w:rPr>
          <w:sz w:val="22"/>
          <w:szCs w:val="22"/>
        </w:rPr>
        <w:t>following actions</w:t>
      </w:r>
      <w:r w:rsidRPr="006249BD">
        <w:rPr>
          <w:sz w:val="22"/>
          <w:szCs w:val="22"/>
        </w:rPr>
        <w:t>:</w:t>
      </w:r>
      <w:r w:rsidRPr="006249BD">
        <w:rPr>
          <w:b/>
          <w:sz w:val="22"/>
          <w:szCs w:val="22"/>
        </w:rPr>
        <w:t xml:space="preserve"> </w:t>
      </w:r>
    </w:p>
    <w:p w14:paraId="1E5010DA" w14:textId="3FFF9C0F" w:rsidR="006F3C68" w:rsidRPr="006249BD" w:rsidRDefault="006F3C68" w:rsidP="00AA293D">
      <w:pPr>
        <w:pStyle w:val="BodyText"/>
        <w:numPr>
          <w:ilvl w:val="0"/>
          <w:numId w:val="64"/>
        </w:numPr>
        <w:rPr>
          <w:color w:val="auto"/>
          <w:sz w:val="22"/>
          <w:szCs w:val="22"/>
        </w:rPr>
      </w:pPr>
      <w:r w:rsidRPr="006249BD">
        <w:rPr>
          <w:color w:val="auto"/>
          <w:sz w:val="22"/>
          <w:szCs w:val="22"/>
        </w:rPr>
        <w:t>Notify employees, independent contractors, and any other employer employees who had a close contact. Unless otherwise defined by CDPH, close contact means:</w:t>
      </w:r>
    </w:p>
    <w:p w14:paraId="04A54B1D" w14:textId="44EB8B54" w:rsidR="006F3C68" w:rsidRPr="006249BD" w:rsidRDefault="006F3C68" w:rsidP="00AA293D">
      <w:pPr>
        <w:pStyle w:val="BodyText"/>
        <w:numPr>
          <w:ilvl w:val="1"/>
          <w:numId w:val="64"/>
        </w:numPr>
        <w:rPr>
          <w:color w:val="auto"/>
          <w:sz w:val="22"/>
          <w:szCs w:val="22"/>
        </w:rPr>
      </w:pPr>
      <w:r w:rsidRPr="006249BD">
        <w:rPr>
          <w:color w:val="auto"/>
          <w:sz w:val="22"/>
          <w:szCs w:val="22"/>
        </w:rPr>
        <w:t>In indoor spaces of 400,000 ft</w:t>
      </w:r>
      <w:r w:rsidRPr="006249BD">
        <w:rPr>
          <w:color w:val="auto"/>
          <w:sz w:val="22"/>
          <w:szCs w:val="22"/>
          <w:vertAlign w:val="superscript"/>
        </w:rPr>
        <w:t>3</w:t>
      </w:r>
      <w:r w:rsidRPr="006249BD">
        <w:rPr>
          <w:color w:val="auto"/>
          <w:sz w:val="22"/>
          <w:szCs w:val="22"/>
        </w:rPr>
        <w:t xml:space="preserve"> or fewer per floor, sharing the same indoor airspace as a COVID-19 case for a cumulative total of 15 minutes or more </w:t>
      </w:r>
      <w:r w:rsidR="00935AB6" w:rsidRPr="006249BD">
        <w:rPr>
          <w:color w:val="auto"/>
          <w:sz w:val="22"/>
          <w:szCs w:val="22"/>
        </w:rPr>
        <w:t>over</w:t>
      </w:r>
      <w:r w:rsidRPr="006249BD">
        <w:rPr>
          <w:color w:val="auto"/>
          <w:sz w:val="22"/>
          <w:szCs w:val="22"/>
        </w:rPr>
        <w:t xml:space="preserve"> a 24</w:t>
      </w:r>
      <w:r w:rsidR="006249BD">
        <w:rPr>
          <w:color w:val="auto"/>
          <w:sz w:val="22"/>
          <w:szCs w:val="22"/>
        </w:rPr>
        <w:t>-</w:t>
      </w:r>
      <w:r w:rsidRPr="006249BD">
        <w:rPr>
          <w:color w:val="auto"/>
          <w:sz w:val="22"/>
          <w:szCs w:val="22"/>
        </w:rPr>
        <w:t>hour period</w:t>
      </w:r>
      <w:r w:rsidR="00935AB6" w:rsidRPr="006249BD">
        <w:rPr>
          <w:color w:val="auto"/>
          <w:sz w:val="22"/>
          <w:szCs w:val="22"/>
        </w:rPr>
        <w:t xml:space="preserve"> during the COVID-19 case’s infectious period</w:t>
      </w:r>
      <w:r w:rsidRPr="006249BD">
        <w:rPr>
          <w:color w:val="auto"/>
          <w:sz w:val="22"/>
          <w:szCs w:val="22"/>
        </w:rPr>
        <w:t>, regardless of use of face coverings.</w:t>
      </w:r>
    </w:p>
    <w:p w14:paraId="38613FD1" w14:textId="1B4D0024" w:rsidR="00935AB6" w:rsidRPr="006249BD" w:rsidRDefault="00935AB6" w:rsidP="00AA293D">
      <w:pPr>
        <w:pStyle w:val="BodyText"/>
        <w:numPr>
          <w:ilvl w:val="1"/>
          <w:numId w:val="64"/>
        </w:numPr>
        <w:rPr>
          <w:color w:val="auto"/>
          <w:sz w:val="22"/>
          <w:szCs w:val="22"/>
        </w:rPr>
      </w:pPr>
      <w:r w:rsidRPr="006249BD">
        <w:rPr>
          <w:color w:val="auto"/>
          <w:sz w:val="22"/>
          <w:szCs w:val="22"/>
        </w:rPr>
        <w:t>In indoor spaces greater than 400,000 ft</w:t>
      </w:r>
      <w:r w:rsidRPr="006249BD">
        <w:rPr>
          <w:color w:val="auto"/>
          <w:sz w:val="22"/>
          <w:szCs w:val="22"/>
          <w:vertAlign w:val="superscript"/>
        </w:rPr>
        <w:t>3</w:t>
      </w:r>
      <w:r w:rsidRPr="006249BD">
        <w:rPr>
          <w:color w:val="auto"/>
          <w:sz w:val="22"/>
          <w:szCs w:val="22"/>
        </w:rPr>
        <w:t xml:space="preserve"> per floor, being within six (6) feet a COVID-19 case for a cumulative total of 15 minutes or more over a 24</w:t>
      </w:r>
      <w:r w:rsidR="006249BD">
        <w:rPr>
          <w:color w:val="auto"/>
          <w:sz w:val="22"/>
          <w:szCs w:val="22"/>
        </w:rPr>
        <w:t>-</w:t>
      </w:r>
      <w:r w:rsidRPr="006249BD">
        <w:rPr>
          <w:color w:val="auto"/>
          <w:sz w:val="22"/>
          <w:szCs w:val="22"/>
        </w:rPr>
        <w:t>hour period during the COVID-19 case’s infectious period, regardless of use of face coverings.</w:t>
      </w:r>
    </w:p>
    <w:p w14:paraId="08782CB1" w14:textId="7B58AE28" w:rsidR="00935AB6" w:rsidRPr="006249BD" w:rsidRDefault="00935AB6" w:rsidP="00AA293D">
      <w:pPr>
        <w:pStyle w:val="BodyText"/>
        <w:numPr>
          <w:ilvl w:val="0"/>
          <w:numId w:val="64"/>
        </w:numPr>
        <w:rPr>
          <w:color w:val="auto"/>
          <w:sz w:val="22"/>
          <w:szCs w:val="22"/>
        </w:rPr>
      </w:pPr>
      <w:r w:rsidRPr="006249BD">
        <w:rPr>
          <w:color w:val="auto"/>
          <w:sz w:val="22"/>
          <w:szCs w:val="22"/>
        </w:rPr>
        <w:t xml:space="preserve">When </w:t>
      </w:r>
      <w:hyperlink r:id="rId32" w:history="1">
        <w:r w:rsidRPr="006249BD">
          <w:rPr>
            <w:rStyle w:val="Hyperlink"/>
            <w:sz w:val="22"/>
            <w:szCs w:val="22"/>
          </w:rPr>
          <w:t>Labor Code section 6409.6</w:t>
        </w:r>
      </w:hyperlink>
      <w:r w:rsidRPr="006249BD">
        <w:rPr>
          <w:color w:val="auto"/>
          <w:sz w:val="22"/>
          <w:szCs w:val="22"/>
        </w:rPr>
        <w:t xml:space="preserve"> or any successor law is in effect, we will provide notice of a COVID-19 case in a form readily understandable to employees. This notice will be given to all employees, employers, and independent contractors at the worksite. </w:t>
      </w:r>
      <w:r w:rsidR="00EF726C" w:rsidRPr="006249BD">
        <w:rPr>
          <w:color w:val="auto"/>
          <w:sz w:val="22"/>
          <w:szCs w:val="22"/>
        </w:rPr>
        <w:t>If applicable, this notice will also be provided to authorized representatives of the COVID-19 case, close contacts, and all employees on the</w:t>
      </w:r>
      <w:r w:rsidR="007C17DA" w:rsidRPr="006249BD">
        <w:rPr>
          <w:color w:val="auto"/>
          <w:sz w:val="22"/>
          <w:szCs w:val="22"/>
        </w:rPr>
        <w:t xml:space="preserve"> same</w:t>
      </w:r>
      <w:r w:rsidR="00EF726C" w:rsidRPr="006249BD">
        <w:rPr>
          <w:color w:val="auto"/>
          <w:sz w:val="22"/>
          <w:szCs w:val="22"/>
        </w:rPr>
        <w:t xml:space="preserve"> </w:t>
      </w:r>
      <w:r w:rsidR="007C17DA" w:rsidRPr="006249BD">
        <w:rPr>
          <w:color w:val="auto"/>
          <w:sz w:val="22"/>
          <w:szCs w:val="22"/>
        </w:rPr>
        <w:t xml:space="preserve">worksite </w:t>
      </w:r>
      <w:r w:rsidR="00EF726C" w:rsidRPr="006249BD">
        <w:rPr>
          <w:color w:val="auto"/>
          <w:sz w:val="22"/>
          <w:szCs w:val="22"/>
        </w:rPr>
        <w:t xml:space="preserve">premises as the COVID-19 case within the infectious period. </w:t>
      </w:r>
    </w:p>
    <w:p w14:paraId="476277E7" w14:textId="77777777" w:rsidR="007C2E3E" w:rsidRDefault="007C2E3E" w:rsidP="007C2E3E">
      <w:pPr>
        <w:pStyle w:val="Heading2"/>
      </w:pPr>
      <w:bookmarkStart w:id="17" w:name="_Toc124857960"/>
      <w:bookmarkStart w:id="18" w:name="_Toc74831292"/>
      <w:r w:rsidRPr="00B024BD">
        <w:t>REPORTING, RECORDKEEPING, AND ACCESS</w:t>
      </w:r>
      <w:bookmarkEnd w:id="17"/>
      <w:bookmarkEnd w:id="18"/>
    </w:p>
    <w:p w14:paraId="279EA114" w14:textId="77777777" w:rsidR="007C2E3E" w:rsidRPr="006249BD" w:rsidRDefault="007C2E3E" w:rsidP="007C2E3E">
      <w:pPr>
        <w:pStyle w:val="Heading3"/>
        <w:rPr>
          <w:szCs w:val="22"/>
        </w:rPr>
      </w:pPr>
      <w:r w:rsidRPr="006249BD">
        <w:rPr>
          <w:szCs w:val="22"/>
        </w:rPr>
        <w:t>Reporting</w:t>
      </w:r>
    </w:p>
    <w:p w14:paraId="638FA2CE" w14:textId="77777777" w:rsidR="007C2E3E" w:rsidRPr="006249BD" w:rsidRDefault="00CF7CC3" w:rsidP="007C2E3E">
      <w:pPr>
        <w:pStyle w:val="BodyText"/>
        <w:rPr>
          <w:rFonts w:asciiTheme="minorHAnsi" w:hAnsiTheme="minorHAnsi"/>
          <w:sz w:val="22"/>
          <w:szCs w:val="22"/>
        </w:rPr>
      </w:pPr>
      <w:hyperlink r:id="rId33" w:history="1">
        <w:r w:rsidR="007C2E3E" w:rsidRPr="006249BD">
          <w:rPr>
            <w:rStyle w:val="Hyperlink"/>
            <w:rFonts w:asciiTheme="minorHAnsi" w:hAnsiTheme="minorHAnsi"/>
            <w:sz w:val="22"/>
            <w:szCs w:val="22"/>
          </w:rPr>
          <w:t>Reporting to our Claims Administrator</w:t>
        </w:r>
      </w:hyperlink>
      <w:r w:rsidR="007C2E3E" w:rsidRPr="006249BD">
        <w:rPr>
          <w:rFonts w:asciiTheme="minorHAnsi" w:hAnsiTheme="minorHAnsi"/>
          <w:b/>
          <w:sz w:val="22"/>
          <w:szCs w:val="22"/>
        </w:rPr>
        <w:t xml:space="preserve"> – </w:t>
      </w:r>
      <w:hyperlink r:id="rId34" w:history="1">
        <w:r w:rsidR="007C2E3E" w:rsidRPr="006249BD">
          <w:rPr>
            <w:rStyle w:val="Hyperlink"/>
            <w:rFonts w:asciiTheme="minorHAnsi" w:hAnsiTheme="minorHAnsi"/>
            <w:b/>
            <w:sz w:val="22"/>
            <w:szCs w:val="22"/>
          </w:rPr>
          <w:t xml:space="preserve">SB 1159 </w:t>
        </w:r>
      </w:hyperlink>
      <w:r w:rsidR="007C2E3E" w:rsidRPr="006249BD">
        <w:rPr>
          <w:rFonts w:asciiTheme="minorHAnsi" w:hAnsiTheme="minorHAnsi"/>
          <w:b/>
          <w:sz w:val="22"/>
          <w:szCs w:val="22"/>
        </w:rPr>
        <w:t xml:space="preserve"> </w:t>
      </w:r>
      <w:r w:rsidR="007C2E3E" w:rsidRPr="006249BD">
        <w:rPr>
          <w:rFonts w:asciiTheme="minorHAnsi" w:hAnsiTheme="minorHAnsi"/>
          <w:sz w:val="22"/>
          <w:szCs w:val="22"/>
        </w:rPr>
        <w:t>(This section applies to employers with five or more employees)</w:t>
      </w:r>
    </w:p>
    <w:p w14:paraId="1865B106" w14:textId="77777777" w:rsidR="007C2E3E" w:rsidRPr="006249BD" w:rsidRDefault="007C2E3E" w:rsidP="007C2E3E">
      <w:pPr>
        <w:pStyle w:val="BodyText"/>
        <w:rPr>
          <w:sz w:val="22"/>
          <w:szCs w:val="22"/>
        </w:rPr>
      </w:pPr>
      <w:r w:rsidRPr="006249BD">
        <w:rPr>
          <w:color w:val="FF0000"/>
          <w:sz w:val="22"/>
          <w:szCs w:val="22"/>
        </w:rPr>
        <w:t>(</w:t>
      </w:r>
      <w:r w:rsidRPr="006249BD">
        <w:rPr>
          <w:i/>
          <w:color w:val="FF0000"/>
          <w:sz w:val="22"/>
          <w:szCs w:val="22"/>
        </w:rPr>
        <w:t>Plan Administrator or name designee</w:t>
      </w:r>
      <w:r w:rsidRPr="006249BD">
        <w:rPr>
          <w:color w:val="FF0000"/>
          <w:sz w:val="22"/>
          <w:szCs w:val="22"/>
        </w:rPr>
        <w:t>)</w:t>
      </w:r>
      <w:r w:rsidRPr="006249BD">
        <w:rPr>
          <w:sz w:val="22"/>
          <w:szCs w:val="22"/>
        </w:rPr>
        <w:t xml:space="preserve"> will report to </w:t>
      </w:r>
      <w:r w:rsidRPr="006249BD">
        <w:rPr>
          <w:color w:val="FF0000"/>
          <w:sz w:val="22"/>
          <w:szCs w:val="22"/>
        </w:rPr>
        <w:t xml:space="preserve">(name of workers’ compensation claims administrator) </w:t>
      </w:r>
      <w:r w:rsidRPr="006249BD">
        <w:rPr>
          <w:sz w:val="22"/>
          <w:szCs w:val="22"/>
        </w:rPr>
        <w:t>when an employee has tested positive for COVID-19. This report will be made within three days of knowledge of an employee</w:t>
      </w:r>
      <w:r w:rsidR="00894858" w:rsidRPr="006249BD">
        <w:rPr>
          <w:sz w:val="22"/>
          <w:szCs w:val="22"/>
        </w:rPr>
        <w:t>’</w:t>
      </w:r>
      <w:r w:rsidRPr="006249BD">
        <w:rPr>
          <w:sz w:val="22"/>
          <w:szCs w:val="22"/>
        </w:rPr>
        <w:t>s positive test result.</w:t>
      </w:r>
    </w:p>
    <w:p w14:paraId="1044F425" w14:textId="2E87C396" w:rsidR="007C2E3E" w:rsidRPr="006249BD" w:rsidRDefault="00CF7CC3" w:rsidP="007C2E3E">
      <w:pPr>
        <w:pStyle w:val="BodyText"/>
        <w:rPr>
          <w:sz w:val="22"/>
          <w:szCs w:val="22"/>
        </w:rPr>
      </w:pPr>
      <w:hyperlink r:id="rId35" w:history="1">
        <w:r w:rsidR="0031261C" w:rsidRPr="006249BD">
          <w:rPr>
            <w:rStyle w:val="Hyperlink"/>
            <w:sz w:val="22"/>
            <w:szCs w:val="22"/>
          </w:rPr>
          <w:t>Cal/OSHA Recording/Reporting</w:t>
        </w:r>
      </w:hyperlink>
      <w:r w:rsidR="007C2E3E" w:rsidRPr="006249BD">
        <w:rPr>
          <w:rFonts w:asciiTheme="minorHAnsi" w:hAnsiTheme="minorHAnsi"/>
          <w:b/>
          <w:sz w:val="22"/>
          <w:szCs w:val="22"/>
        </w:rPr>
        <w:t xml:space="preserve"> - </w:t>
      </w:r>
      <w:r w:rsidR="007C2E3E" w:rsidRPr="006249BD">
        <w:rPr>
          <w:sz w:val="22"/>
          <w:szCs w:val="22"/>
        </w:rPr>
        <w:t xml:space="preserve">We will record on our 300 log all work-related COVID-19 cases that meet one of the following criteria: death, days away from work, restricted work or transfer to another job, medical treatment beyond first aid, loss of consciousness, significant injury or illness diagnoses by a physician or other licensed health care professional. </w:t>
      </w:r>
    </w:p>
    <w:p w14:paraId="4056F56D" w14:textId="77777777" w:rsidR="007C2E3E" w:rsidRPr="006249BD" w:rsidRDefault="007C2E3E" w:rsidP="007C2E3E">
      <w:pPr>
        <w:pStyle w:val="BodyText"/>
        <w:rPr>
          <w:color w:val="FF0000"/>
          <w:sz w:val="22"/>
          <w:szCs w:val="22"/>
        </w:rPr>
      </w:pPr>
      <w:r w:rsidRPr="006249BD">
        <w:rPr>
          <w:sz w:val="22"/>
          <w:szCs w:val="22"/>
        </w:rPr>
        <w:t>We will report any serious COVID-19 illness that required inpatient hospitalization or resulted in death to our local Cal/OSHA office as soon as possible, but in no case more than eight hours after knowledge.</w:t>
      </w:r>
      <w:r w:rsidRPr="006249BD">
        <w:rPr>
          <w:color w:val="FF0000"/>
          <w:sz w:val="22"/>
          <w:szCs w:val="22"/>
        </w:rPr>
        <w:t xml:space="preserve"> </w:t>
      </w:r>
    </w:p>
    <w:p w14:paraId="63122319" w14:textId="77777777" w:rsidR="007C2E3E" w:rsidRPr="006249BD" w:rsidRDefault="007C2E3E" w:rsidP="007C2E3E">
      <w:pPr>
        <w:pStyle w:val="Heading3"/>
        <w:rPr>
          <w:szCs w:val="22"/>
        </w:rPr>
      </w:pPr>
      <w:r w:rsidRPr="006249BD">
        <w:rPr>
          <w:szCs w:val="22"/>
        </w:rPr>
        <w:t>Recordkeeping</w:t>
      </w:r>
    </w:p>
    <w:p w14:paraId="49D96161" w14:textId="74E0AF0A" w:rsidR="007C2E3E" w:rsidRPr="006249BD" w:rsidRDefault="007C2E3E" w:rsidP="007C2E3E">
      <w:pPr>
        <w:pStyle w:val="BodyText"/>
        <w:rPr>
          <w:b/>
          <w:color w:val="7030A0"/>
          <w:sz w:val="22"/>
          <w:szCs w:val="22"/>
        </w:rPr>
      </w:pPr>
      <w:r w:rsidRPr="006249BD">
        <w:rPr>
          <w:color w:val="FF0000"/>
          <w:sz w:val="22"/>
          <w:szCs w:val="22"/>
        </w:rPr>
        <w:t xml:space="preserve">(Company Name) </w:t>
      </w:r>
      <w:r w:rsidRPr="006249BD">
        <w:rPr>
          <w:sz w:val="22"/>
          <w:szCs w:val="22"/>
        </w:rPr>
        <w:t xml:space="preserve">maintains records of the steps taken to implement this written program. These records include but are not limited to training, inspections, </w:t>
      </w:r>
      <w:r w:rsidR="006921C7">
        <w:rPr>
          <w:sz w:val="22"/>
          <w:szCs w:val="22"/>
        </w:rPr>
        <w:t xml:space="preserve">and </w:t>
      </w:r>
      <w:r w:rsidRPr="006249BD">
        <w:rPr>
          <w:sz w:val="22"/>
          <w:szCs w:val="22"/>
        </w:rPr>
        <w:t>hazard identification</w:t>
      </w:r>
      <w:r w:rsidR="006921C7" w:rsidRPr="006921C7">
        <w:rPr>
          <w:sz w:val="22"/>
          <w:szCs w:val="22"/>
        </w:rPr>
        <w:t>; these records will be retained for at least the duration of the regulation (through Feb 3, 2025).</w:t>
      </w:r>
    </w:p>
    <w:p w14:paraId="3379A446" w14:textId="408E489D" w:rsidR="007C2E3E" w:rsidRPr="006249BD" w:rsidRDefault="007C2E3E" w:rsidP="007C2E3E">
      <w:pPr>
        <w:pStyle w:val="BodyText"/>
        <w:rPr>
          <w:sz w:val="22"/>
          <w:szCs w:val="22"/>
        </w:rPr>
      </w:pPr>
      <w:r w:rsidRPr="006249BD">
        <w:rPr>
          <w:sz w:val="22"/>
          <w:szCs w:val="22"/>
        </w:rPr>
        <w:t xml:space="preserve">We keep a record of and track all COVID-19 cases. These records </w:t>
      </w:r>
      <w:r w:rsidR="00EF726C" w:rsidRPr="006249BD">
        <w:rPr>
          <w:sz w:val="22"/>
          <w:szCs w:val="22"/>
        </w:rPr>
        <w:t xml:space="preserve">will be retained for </w:t>
      </w:r>
      <w:r w:rsidR="00C7368A" w:rsidRPr="006249BD">
        <w:rPr>
          <w:sz w:val="22"/>
          <w:szCs w:val="22"/>
        </w:rPr>
        <w:t xml:space="preserve">at least </w:t>
      </w:r>
      <w:r w:rsidR="00EF726C" w:rsidRPr="006249BD">
        <w:rPr>
          <w:sz w:val="22"/>
          <w:szCs w:val="22"/>
        </w:rPr>
        <w:t xml:space="preserve">two (2) years </w:t>
      </w:r>
      <w:r w:rsidR="00C7368A" w:rsidRPr="006249BD">
        <w:rPr>
          <w:sz w:val="22"/>
          <w:szCs w:val="22"/>
        </w:rPr>
        <w:t xml:space="preserve">and </w:t>
      </w:r>
      <w:r w:rsidRPr="006249BD">
        <w:rPr>
          <w:sz w:val="22"/>
          <w:szCs w:val="22"/>
        </w:rPr>
        <w:t>include the employee’s:</w:t>
      </w:r>
    </w:p>
    <w:p w14:paraId="5C9FE9B2" w14:textId="77777777" w:rsidR="007C2E3E" w:rsidRPr="006249BD" w:rsidRDefault="007C2E3E"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rPr>
        <w:t>Name</w:t>
      </w:r>
    </w:p>
    <w:p w14:paraId="7DD52A73" w14:textId="77777777" w:rsidR="007C2E3E" w:rsidRPr="006249BD" w:rsidRDefault="007C2E3E"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rPr>
        <w:t>Contact information</w:t>
      </w:r>
    </w:p>
    <w:p w14:paraId="75CA8758" w14:textId="77777777" w:rsidR="007C2E3E" w:rsidRPr="006249BD" w:rsidRDefault="007C2E3E"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rPr>
        <w:t>Occupation</w:t>
      </w:r>
    </w:p>
    <w:p w14:paraId="75B727B0" w14:textId="77777777" w:rsidR="007C2E3E" w:rsidRPr="006249BD" w:rsidRDefault="007C2E3E"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rPr>
        <w:t>Location where the employee worked</w:t>
      </w:r>
    </w:p>
    <w:p w14:paraId="0E7A7A5C" w14:textId="77777777" w:rsidR="007C2E3E" w:rsidRPr="006249BD" w:rsidRDefault="007C2E3E"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rPr>
        <w:t>Date of the last day at the workplace</w:t>
      </w:r>
    </w:p>
    <w:p w14:paraId="0BB4D2CC" w14:textId="1615A00A" w:rsidR="007C2E3E" w:rsidRPr="006249BD" w:rsidRDefault="007C2E3E"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rPr>
        <w:t>Date of positive COVID-19 test</w:t>
      </w:r>
      <w:r w:rsidR="00EF726C" w:rsidRPr="006249BD">
        <w:rPr>
          <w:rFonts w:asciiTheme="minorHAnsi" w:hAnsiTheme="minorHAnsi"/>
          <w:sz w:val="22"/>
          <w:szCs w:val="22"/>
        </w:rPr>
        <w:t xml:space="preserve"> or diagnosis</w:t>
      </w:r>
    </w:p>
    <w:p w14:paraId="2162553C" w14:textId="77777777" w:rsidR="00CE4CD8" w:rsidRDefault="00CE4CD8" w:rsidP="00F26826"/>
    <w:p w14:paraId="245797E8" w14:textId="77777777" w:rsidR="00F26826" w:rsidRPr="00F51B68" w:rsidRDefault="00F26826" w:rsidP="00F26826">
      <w:pPr>
        <w:rPr>
          <w:rFonts w:asciiTheme="minorHAnsi" w:hAnsiTheme="minorHAnsi"/>
        </w:rPr>
      </w:pPr>
      <w:r>
        <w:rPr>
          <w:rFonts w:asciiTheme="minorHAnsi" w:hAnsiTheme="minorHAnsi"/>
        </w:rPr>
        <w:lastRenderedPageBreak/>
        <w:t>We keep records of all employee and contractor notifications of COVID-19 close contacts for at least three (3) years.</w:t>
      </w:r>
    </w:p>
    <w:p w14:paraId="679BEFA3" w14:textId="604919A1" w:rsidR="00C7368A" w:rsidRPr="006249BD" w:rsidRDefault="00C7368A" w:rsidP="00AA293D">
      <w:pPr>
        <w:pStyle w:val="BodyText"/>
        <w:rPr>
          <w:rFonts w:asciiTheme="minorHAnsi" w:hAnsiTheme="minorHAnsi"/>
          <w:color w:val="00B050"/>
          <w:sz w:val="22"/>
          <w:szCs w:val="22"/>
        </w:rPr>
      </w:pPr>
      <w:r w:rsidRPr="006249BD">
        <w:rPr>
          <w:rFonts w:asciiTheme="minorHAnsi" w:hAnsiTheme="minorHAnsi"/>
          <w:sz w:val="22"/>
          <w:szCs w:val="22"/>
        </w:rPr>
        <w:t>We will not reveal any personally identifiable information or employee medical information to any person or entity unless required by law (such as Cal/OSHA, local health department, and local law enforcement).</w:t>
      </w:r>
    </w:p>
    <w:p w14:paraId="45724FC6" w14:textId="77777777" w:rsidR="007C2E3E" w:rsidRPr="006249BD" w:rsidRDefault="007C2E3E" w:rsidP="007C2E3E">
      <w:pPr>
        <w:pStyle w:val="Heading3"/>
        <w:rPr>
          <w:szCs w:val="22"/>
        </w:rPr>
      </w:pPr>
      <w:r w:rsidRPr="006249BD">
        <w:rPr>
          <w:szCs w:val="22"/>
        </w:rPr>
        <w:t>Access</w:t>
      </w:r>
    </w:p>
    <w:p w14:paraId="4D6B40A3" w14:textId="77777777" w:rsidR="007C2E3E" w:rsidRPr="006249BD" w:rsidRDefault="007C2E3E" w:rsidP="007C2E3E">
      <w:pPr>
        <w:pStyle w:val="BodyText"/>
        <w:rPr>
          <w:b/>
          <w:color w:val="7030A0"/>
          <w:sz w:val="22"/>
          <w:szCs w:val="22"/>
        </w:rPr>
      </w:pPr>
      <w:r w:rsidRPr="006249BD">
        <w:rPr>
          <w:sz w:val="22"/>
          <w:szCs w:val="22"/>
        </w:rPr>
        <w:t xml:space="preserve">This program will be made available at the workplace to employees, authorized employee representatives, and to representatives of Cal/OSHA. </w:t>
      </w:r>
    </w:p>
    <w:p w14:paraId="269B81A9" w14:textId="77777777" w:rsidR="007C2E3E" w:rsidRPr="00366F18" w:rsidRDefault="007C2E3E" w:rsidP="007C2E3E">
      <w:pPr>
        <w:pStyle w:val="Heading2"/>
      </w:pPr>
      <w:bookmarkStart w:id="19" w:name="_Toc124857961"/>
      <w:bookmarkStart w:id="20" w:name="_Toc74831293"/>
      <w:r w:rsidRPr="00366F18">
        <w:t>COMMUNICATION SYSTEMS</w:t>
      </w:r>
      <w:bookmarkEnd w:id="19"/>
      <w:bookmarkEnd w:id="20"/>
    </w:p>
    <w:p w14:paraId="36C9FF12" w14:textId="77777777" w:rsidR="007C2E3E" w:rsidRPr="000F4A7C" w:rsidRDefault="007C2E3E" w:rsidP="007C2E3E">
      <w:pPr>
        <w:pStyle w:val="BodyText"/>
        <w:rPr>
          <w:sz w:val="22"/>
          <w:szCs w:val="22"/>
        </w:rPr>
      </w:pPr>
      <w:r w:rsidRPr="000F4A7C">
        <w:rPr>
          <w:sz w:val="22"/>
          <w:szCs w:val="22"/>
        </w:rPr>
        <w:t xml:space="preserve">We ask all employees to </w:t>
      </w:r>
      <w:r w:rsidR="001F7440">
        <w:rPr>
          <w:sz w:val="22"/>
          <w:szCs w:val="22"/>
        </w:rPr>
        <w:t xml:space="preserve">confidentially </w:t>
      </w:r>
      <w:r w:rsidRPr="000F4A7C">
        <w:rPr>
          <w:sz w:val="22"/>
          <w:szCs w:val="22"/>
        </w:rPr>
        <w:t xml:space="preserve">report, without fear of discrimination or retaliation, any symptoms, potential exposures, and possible hazards relating to COVID-19 at the workplace. Employees should make these reports to </w:t>
      </w:r>
      <w:r w:rsidRPr="000F4A7C">
        <w:rPr>
          <w:color w:val="FF0000"/>
          <w:sz w:val="22"/>
          <w:szCs w:val="22"/>
        </w:rPr>
        <w:t>(</w:t>
      </w:r>
      <w:r w:rsidRPr="000F4A7C">
        <w:rPr>
          <w:i/>
          <w:color w:val="FF0000"/>
          <w:sz w:val="22"/>
          <w:szCs w:val="22"/>
        </w:rPr>
        <w:t>Plan Administrator or name designee</w:t>
      </w:r>
      <w:r w:rsidRPr="000F4A7C">
        <w:rPr>
          <w:color w:val="FF0000"/>
          <w:sz w:val="22"/>
          <w:szCs w:val="22"/>
        </w:rPr>
        <w:t>)</w:t>
      </w:r>
      <w:r w:rsidRPr="000F4A7C">
        <w:rPr>
          <w:sz w:val="22"/>
          <w:szCs w:val="22"/>
        </w:rPr>
        <w:t xml:space="preserve">. </w:t>
      </w:r>
    </w:p>
    <w:p w14:paraId="032E8D7F" w14:textId="5BF34B21" w:rsidR="00E224A7" w:rsidRPr="000F4A7C" w:rsidRDefault="007C2E3E" w:rsidP="007C2E3E">
      <w:pPr>
        <w:pStyle w:val="BodyText"/>
        <w:rPr>
          <w:sz w:val="22"/>
          <w:szCs w:val="22"/>
        </w:rPr>
      </w:pPr>
      <w:r w:rsidRPr="000F4A7C">
        <w:rPr>
          <w:sz w:val="22"/>
          <w:szCs w:val="22"/>
        </w:rPr>
        <w:t xml:space="preserve">We communicate information about COVID-19 hazards and our COVID-19 policies and procedures to employees and other employers, persons, and entities </w:t>
      </w:r>
      <w:r w:rsidR="005C7F66" w:rsidRPr="000F4A7C">
        <w:rPr>
          <w:sz w:val="22"/>
          <w:szCs w:val="22"/>
        </w:rPr>
        <w:t xml:space="preserve">that come in contact with </w:t>
      </w:r>
      <w:r w:rsidRPr="000F4A7C">
        <w:rPr>
          <w:sz w:val="22"/>
          <w:szCs w:val="22"/>
        </w:rPr>
        <w:t>our workplace</w:t>
      </w:r>
      <w:r w:rsidR="00DF133C" w:rsidRPr="000F4A7C">
        <w:rPr>
          <w:sz w:val="22"/>
          <w:szCs w:val="22"/>
        </w:rPr>
        <w:t xml:space="preserve">. </w:t>
      </w:r>
      <w:r w:rsidR="00E224A7" w:rsidRPr="000F4A7C">
        <w:rPr>
          <w:sz w:val="22"/>
          <w:szCs w:val="22"/>
        </w:rPr>
        <w:t>Other employers must ensure their employees follow our plan or equivalent to ensure protection of both their and our employees. When our employees are at another worksite</w:t>
      </w:r>
      <w:r w:rsidR="005C7F66" w:rsidRPr="000F4A7C">
        <w:rPr>
          <w:sz w:val="22"/>
          <w:szCs w:val="22"/>
        </w:rPr>
        <w:t xml:space="preserve">, we will verify that procedures at the other worksite are protective of our employees, such as </w:t>
      </w:r>
      <w:r w:rsidR="000A1D03">
        <w:rPr>
          <w:sz w:val="22"/>
          <w:szCs w:val="22"/>
        </w:rPr>
        <w:t>adequate ventilation</w:t>
      </w:r>
      <w:r w:rsidR="005C7F66" w:rsidRPr="000F4A7C">
        <w:rPr>
          <w:sz w:val="22"/>
          <w:szCs w:val="22"/>
        </w:rPr>
        <w:t xml:space="preserve"> and </w:t>
      </w:r>
      <w:r w:rsidR="000A1D03">
        <w:rPr>
          <w:sz w:val="22"/>
          <w:szCs w:val="22"/>
        </w:rPr>
        <w:t>excluding COVID-19 cases</w:t>
      </w:r>
      <w:r w:rsidR="005C7F66" w:rsidRPr="000F4A7C">
        <w:rPr>
          <w:sz w:val="22"/>
          <w:szCs w:val="22"/>
        </w:rPr>
        <w:t>.</w:t>
      </w:r>
    </w:p>
    <w:p w14:paraId="2BF6F118" w14:textId="77777777" w:rsidR="007C2E3E" w:rsidRPr="00366F18" w:rsidRDefault="007C2E3E" w:rsidP="007C2E3E">
      <w:pPr>
        <w:pStyle w:val="Heading2"/>
      </w:pPr>
      <w:bookmarkStart w:id="21" w:name="_Toc74831294"/>
      <w:bookmarkStart w:id="22" w:name="_Toc124857962"/>
      <w:r w:rsidRPr="00366F18">
        <w:t>EMPLOYEE TRAINING AND INSTRUCTION</w:t>
      </w:r>
      <w:bookmarkEnd w:id="21"/>
      <w:bookmarkEnd w:id="22"/>
    </w:p>
    <w:p w14:paraId="3B8BE2CA" w14:textId="77777777" w:rsidR="007C2E3E" w:rsidRPr="006249BD" w:rsidRDefault="007C2E3E" w:rsidP="007C2E3E">
      <w:pPr>
        <w:pStyle w:val="BodyText"/>
        <w:rPr>
          <w:sz w:val="22"/>
          <w:szCs w:val="22"/>
          <w:shd w:val="clear" w:color="auto" w:fill="FFFFFF"/>
        </w:rPr>
      </w:pPr>
      <w:r w:rsidRPr="006249BD">
        <w:rPr>
          <w:sz w:val="22"/>
          <w:szCs w:val="22"/>
        </w:rPr>
        <w:t xml:space="preserve">We provide all employees training and instruction on the symptoms of COVID-19 illness and exposure control methods in place at </w:t>
      </w:r>
      <w:r w:rsidRPr="006249BD">
        <w:rPr>
          <w:color w:val="FF0000"/>
          <w:sz w:val="22"/>
          <w:szCs w:val="22"/>
        </w:rPr>
        <w:t>(company name)</w:t>
      </w:r>
      <w:r w:rsidRPr="006249BD">
        <w:rPr>
          <w:sz w:val="22"/>
          <w:szCs w:val="22"/>
          <w:shd w:val="clear" w:color="auto" w:fill="FFFFFF"/>
        </w:rPr>
        <w:t xml:space="preserve"> including:</w:t>
      </w:r>
    </w:p>
    <w:p w14:paraId="00882B4A" w14:textId="77777777" w:rsidR="007C2E3E" w:rsidRPr="006249BD" w:rsidRDefault="007C2E3E" w:rsidP="007C2E3E">
      <w:pPr>
        <w:pStyle w:val="ListParagraph"/>
        <w:rPr>
          <w:rFonts w:asciiTheme="minorHAnsi" w:hAnsiTheme="minorHAnsi"/>
          <w:sz w:val="22"/>
          <w:szCs w:val="22"/>
        </w:rPr>
      </w:pPr>
      <w:r w:rsidRPr="006249BD">
        <w:rPr>
          <w:rFonts w:asciiTheme="minorHAnsi" w:hAnsiTheme="minorHAnsi"/>
          <w:sz w:val="22"/>
          <w:szCs w:val="22"/>
        </w:rPr>
        <w:t>Information on how COVID-19 spreads</w:t>
      </w:r>
      <w:r w:rsidR="003924EB" w:rsidRPr="006249BD">
        <w:rPr>
          <w:rFonts w:asciiTheme="minorHAnsi" w:hAnsiTheme="minorHAnsi"/>
          <w:color w:val="auto"/>
          <w:sz w:val="22"/>
          <w:szCs w:val="22"/>
        </w:rPr>
        <w:t>, including airborne and asymptomatic transmission.</w:t>
      </w:r>
    </w:p>
    <w:p w14:paraId="02F16970" w14:textId="5AF92F60" w:rsidR="00A226A6" w:rsidRPr="006249BD" w:rsidRDefault="00A226A6" w:rsidP="007C2E3E">
      <w:pPr>
        <w:pStyle w:val="ListParagraph"/>
        <w:rPr>
          <w:rFonts w:asciiTheme="minorHAnsi" w:hAnsiTheme="minorHAnsi"/>
          <w:sz w:val="22"/>
          <w:szCs w:val="22"/>
        </w:rPr>
      </w:pPr>
      <w:r w:rsidRPr="006249BD">
        <w:rPr>
          <w:rFonts w:asciiTheme="minorHAnsi" w:hAnsiTheme="minorHAnsi"/>
          <w:color w:val="auto"/>
          <w:sz w:val="22"/>
          <w:szCs w:val="22"/>
        </w:rPr>
        <w:t xml:space="preserve">The fact that viral particles can travel more than </w:t>
      </w:r>
      <w:r w:rsidR="00BF0CA7" w:rsidRPr="006249BD">
        <w:rPr>
          <w:rFonts w:asciiTheme="minorHAnsi" w:hAnsiTheme="minorHAnsi"/>
          <w:color w:val="auto"/>
          <w:sz w:val="22"/>
          <w:szCs w:val="22"/>
        </w:rPr>
        <w:t>6 feet</w:t>
      </w:r>
      <w:r w:rsidR="002D0601" w:rsidRPr="006249BD">
        <w:rPr>
          <w:rFonts w:asciiTheme="minorHAnsi" w:hAnsiTheme="minorHAnsi"/>
          <w:color w:val="auto"/>
          <w:sz w:val="22"/>
          <w:szCs w:val="22"/>
        </w:rPr>
        <w:t xml:space="preserve">, especially indoors, so </w:t>
      </w:r>
      <w:r w:rsidR="000A1D03" w:rsidRPr="006249BD">
        <w:rPr>
          <w:rFonts w:asciiTheme="minorHAnsi" w:hAnsiTheme="minorHAnsi"/>
          <w:color w:val="auto"/>
          <w:sz w:val="22"/>
          <w:szCs w:val="22"/>
        </w:rPr>
        <w:t xml:space="preserve">increased ventilation, </w:t>
      </w:r>
      <w:r w:rsidR="002D0601" w:rsidRPr="006249BD">
        <w:rPr>
          <w:rFonts w:asciiTheme="minorHAnsi" w:hAnsiTheme="minorHAnsi"/>
          <w:color w:val="auto"/>
          <w:sz w:val="22"/>
          <w:szCs w:val="22"/>
        </w:rPr>
        <w:t xml:space="preserve">physical distancing, </w:t>
      </w:r>
      <w:r w:rsidR="000A1D03" w:rsidRPr="006249BD">
        <w:rPr>
          <w:rFonts w:asciiTheme="minorHAnsi" w:hAnsiTheme="minorHAnsi"/>
          <w:color w:val="auto"/>
          <w:sz w:val="22"/>
          <w:szCs w:val="22"/>
        </w:rPr>
        <w:t xml:space="preserve">and </w:t>
      </w:r>
      <w:r w:rsidR="002D0601" w:rsidRPr="006249BD">
        <w:rPr>
          <w:rFonts w:asciiTheme="minorHAnsi" w:hAnsiTheme="minorHAnsi"/>
          <w:color w:val="auto"/>
          <w:sz w:val="22"/>
          <w:szCs w:val="22"/>
        </w:rPr>
        <w:t xml:space="preserve">face coverings can decrease the spread of COVID-19, but are most effective when used in combination. </w:t>
      </w:r>
    </w:p>
    <w:p w14:paraId="02669FF8" w14:textId="77777777" w:rsidR="007C2E3E" w:rsidRPr="006249BD" w:rsidRDefault="007C2E3E" w:rsidP="007C2E3E">
      <w:pPr>
        <w:pStyle w:val="ListParagraph"/>
        <w:rPr>
          <w:rFonts w:asciiTheme="minorHAnsi" w:hAnsiTheme="minorHAnsi"/>
          <w:sz w:val="22"/>
          <w:szCs w:val="22"/>
        </w:rPr>
      </w:pPr>
      <w:r w:rsidRPr="006249BD">
        <w:rPr>
          <w:rFonts w:asciiTheme="minorHAnsi" w:hAnsiTheme="minorHAnsi"/>
          <w:sz w:val="22"/>
          <w:szCs w:val="22"/>
        </w:rPr>
        <w:t>Symptoms of COVID-19</w:t>
      </w:r>
      <w:r w:rsidR="003924EB" w:rsidRPr="006249BD">
        <w:rPr>
          <w:rFonts w:asciiTheme="minorHAnsi" w:hAnsiTheme="minorHAnsi"/>
          <w:sz w:val="22"/>
          <w:szCs w:val="22"/>
        </w:rPr>
        <w:t>.</w:t>
      </w:r>
    </w:p>
    <w:p w14:paraId="3613A780" w14:textId="77777777" w:rsidR="007C2E3E" w:rsidRPr="006249BD" w:rsidRDefault="007C2E3E" w:rsidP="007C2E3E">
      <w:pPr>
        <w:pStyle w:val="ListParagraph"/>
        <w:rPr>
          <w:rFonts w:asciiTheme="minorHAnsi" w:hAnsiTheme="minorHAnsi"/>
          <w:sz w:val="22"/>
          <w:szCs w:val="22"/>
        </w:rPr>
      </w:pPr>
      <w:r w:rsidRPr="006249BD">
        <w:rPr>
          <w:rFonts w:asciiTheme="minorHAnsi" w:hAnsiTheme="minorHAnsi"/>
          <w:sz w:val="22"/>
          <w:szCs w:val="22"/>
        </w:rPr>
        <w:t>The importance of getting a COVID-19 test and staying out of the workplace if you have symptoms.</w:t>
      </w:r>
    </w:p>
    <w:p w14:paraId="44B69012" w14:textId="27458927" w:rsidR="009522B1" w:rsidRPr="006249BD" w:rsidRDefault="009522B1" w:rsidP="007C2E3E">
      <w:pPr>
        <w:pStyle w:val="ListParagraph"/>
        <w:rPr>
          <w:rFonts w:asciiTheme="minorHAnsi" w:hAnsiTheme="minorHAnsi"/>
          <w:sz w:val="22"/>
          <w:szCs w:val="22"/>
        </w:rPr>
      </w:pPr>
      <w:r w:rsidRPr="006249BD">
        <w:rPr>
          <w:rFonts w:asciiTheme="minorHAnsi" w:hAnsiTheme="minorHAnsi"/>
          <w:sz w:val="22"/>
          <w:szCs w:val="22"/>
        </w:rPr>
        <w:t>Information</w:t>
      </w:r>
      <w:r w:rsidR="00813412" w:rsidRPr="006249BD">
        <w:rPr>
          <w:rFonts w:asciiTheme="minorHAnsi" w:hAnsiTheme="minorHAnsi"/>
          <w:sz w:val="22"/>
          <w:szCs w:val="22"/>
        </w:rPr>
        <w:t xml:space="preserve"> on our COVID-19 policies, </w:t>
      </w:r>
      <w:r w:rsidRPr="006249BD">
        <w:rPr>
          <w:rFonts w:asciiTheme="minorHAnsi" w:hAnsiTheme="minorHAnsi"/>
          <w:sz w:val="22"/>
          <w:szCs w:val="22"/>
        </w:rPr>
        <w:t>how to access C</w:t>
      </w:r>
      <w:r w:rsidR="00813412" w:rsidRPr="006249BD">
        <w:rPr>
          <w:rFonts w:asciiTheme="minorHAnsi" w:hAnsiTheme="minorHAnsi"/>
          <w:sz w:val="22"/>
          <w:szCs w:val="22"/>
        </w:rPr>
        <w:t>OVID-19 testing and vaccination, and the fact that vaccination is eff</w:t>
      </w:r>
      <w:r w:rsidR="00310A33" w:rsidRPr="006249BD">
        <w:rPr>
          <w:rFonts w:asciiTheme="minorHAnsi" w:hAnsiTheme="minorHAnsi"/>
          <w:sz w:val="22"/>
          <w:szCs w:val="22"/>
        </w:rPr>
        <w:t>ective at protecting against serious illness or death.</w:t>
      </w:r>
      <w:r w:rsidR="00813412" w:rsidRPr="006249BD">
        <w:rPr>
          <w:rFonts w:asciiTheme="minorHAnsi" w:hAnsiTheme="minorHAnsi"/>
          <w:sz w:val="22"/>
          <w:szCs w:val="22"/>
        </w:rPr>
        <w:t xml:space="preserve"> </w:t>
      </w:r>
    </w:p>
    <w:p w14:paraId="532A4BA1" w14:textId="6F587376" w:rsidR="007C2E3E" w:rsidRPr="00CF7CC3" w:rsidRDefault="007C2E3E" w:rsidP="004D1CD9">
      <w:pPr>
        <w:pStyle w:val="ListParagraph"/>
        <w:rPr>
          <w:rFonts w:asciiTheme="minorHAnsi" w:hAnsiTheme="minorHAnsi"/>
          <w:sz w:val="22"/>
          <w:szCs w:val="22"/>
        </w:rPr>
      </w:pPr>
      <w:r w:rsidRPr="006249BD">
        <w:rPr>
          <w:rFonts w:asciiTheme="minorHAnsi" w:hAnsiTheme="minorHAnsi"/>
          <w:color w:val="auto"/>
          <w:sz w:val="22"/>
          <w:szCs w:val="22"/>
        </w:rPr>
        <w:t>Risk of exposure to COVID-19 on the job.</w:t>
      </w:r>
    </w:p>
    <w:p w14:paraId="18A435F5" w14:textId="77777777" w:rsidR="007C2E3E" w:rsidRPr="006249BD" w:rsidRDefault="007C2E3E" w:rsidP="007C2E3E">
      <w:pPr>
        <w:pStyle w:val="ListParagraph"/>
        <w:rPr>
          <w:rFonts w:asciiTheme="minorHAnsi" w:hAnsiTheme="minorHAnsi"/>
          <w:sz w:val="22"/>
          <w:szCs w:val="22"/>
        </w:rPr>
      </w:pPr>
      <w:r w:rsidRPr="006249BD">
        <w:rPr>
          <w:rFonts w:asciiTheme="minorHAnsi" w:hAnsiTheme="minorHAnsi"/>
          <w:sz w:val="22"/>
          <w:szCs w:val="22"/>
        </w:rPr>
        <w:t xml:space="preserve">Control measures to protect employees from exposure and infection: </w:t>
      </w:r>
    </w:p>
    <w:p w14:paraId="6EB6C301" w14:textId="77777777" w:rsidR="007C2E3E" w:rsidRPr="006249BD" w:rsidRDefault="007C2E3E" w:rsidP="007C2E3E">
      <w:pPr>
        <w:pStyle w:val="ListParagraph"/>
        <w:numPr>
          <w:ilvl w:val="1"/>
          <w:numId w:val="19"/>
        </w:numPr>
        <w:rPr>
          <w:rFonts w:asciiTheme="minorHAnsi" w:hAnsiTheme="minorHAnsi"/>
          <w:sz w:val="22"/>
          <w:szCs w:val="22"/>
        </w:rPr>
      </w:pPr>
      <w:r w:rsidRPr="006249BD">
        <w:rPr>
          <w:rFonts w:asciiTheme="minorHAnsi" w:hAnsiTheme="minorHAnsi"/>
          <w:color w:val="auto"/>
          <w:sz w:val="22"/>
          <w:szCs w:val="22"/>
        </w:rPr>
        <w:t xml:space="preserve">Requiring employees to </w:t>
      </w:r>
      <w:r w:rsidRPr="006249BD">
        <w:rPr>
          <w:rFonts w:asciiTheme="minorHAnsi" w:hAnsiTheme="minorHAnsi"/>
          <w:sz w:val="22"/>
          <w:szCs w:val="22"/>
        </w:rPr>
        <w:t xml:space="preserve">stay home when sick. </w:t>
      </w:r>
    </w:p>
    <w:p w14:paraId="39FDE11E" w14:textId="77777777" w:rsidR="00F43F1D" w:rsidRPr="006249BD" w:rsidRDefault="00F43F1D" w:rsidP="007C2E3E">
      <w:pPr>
        <w:pStyle w:val="ListParagraph"/>
        <w:numPr>
          <w:ilvl w:val="1"/>
          <w:numId w:val="19"/>
        </w:numPr>
        <w:rPr>
          <w:rFonts w:asciiTheme="minorHAnsi" w:hAnsiTheme="minorHAnsi"/>
          <w:sz w:val="22"/>
          <w:szCs w:val="22"/>
        </w:rPr>
      </w:pPr>
      <w:r w:rsidRPr="006249BD">
        <w:rPr>
          <w:rFonts w:asciiTheme="minorHAnsi" w:hAnsiTheme="minorHAnsi"/>
          <w:sz w:val="22"/>
          <w:szCs w:val="22"/>
        </w:rPr>
        <w:t xml:space="preserve">Conditions that require the use of face coverings at the workplace, and how to request face coverings at the workplace. </w:t>
      </w:r>
    </w:p>
    <w:p w14:paraId="5BB20CBF" w14:textId="22F078D5" w:rsidR="007C2E3E" w:rsidRPr="006249BD" w:rsidRDefault="000113BA" w:rsidP="007C2E3E">
      <w:pPr>
        <w:pStyle w:val="ListParagraph"/>
        <w:numPr>
          <w:ilvl w:val="1"/>
          <w:numId w:val="19"/>
        </w:numPr>
        <w:rPr>
          <w:rFonts w:asciiTheme="minorHAnsi" w:hAnsiTheme="minorHAnsi"/>
          <w:sz w:val="22"/>
          <w:szCs w:val="22"/>
        </w:rPr>
      </w:pPr>
      <w:r w:rsidRPr="006249BD">
        <w:rPr>
          <w:rFonts w:asciiTheme="minorHAnsi" w:hAnsiTheme="minorHAnsi"/>
          <w:sz w:val="22"/>
          <w:szCs w:val="22"/>
        </w:rPr>
        <w:t>Proper use of a face covering</w:t>
      </w:r>
      <w:r w:rsidR="007C2E3E" w:rsidRPr="006249BD">
        <w:rPr>
          <w:rFonts w:asciiTheme="minorHAnsi" w:hAnsiTheme="minorHAnsi"/>
          <w:sz w:val="22"/>
          <w:szCs w:val="22"/>
        </w:rPr>
        <w:t xml:space="preserve"> </w:t>
      </w:r>
      <w:r w:rsidR="00F43F1D" w:rsidRPr="006249BD">
        <w:rPr>
          <w:rFonts w:asciiTheme="minorHAnsi" w:hAnsiTheme="minorHAnsi"/>
          <w:sz w:val="22"/>
          <w:szCs w:val="22"/>
        </w:rPr>
        <w:t xml:space="preserve">when required </w:t>
      </w:r>
      <w:r w:rsidR="007C2E3E" w:rsidRPr="006249BD">
        <w:rPr>
          <w:rFonts w:asciiTheme="minorHAnsi" w:hAnsiTheme="minorHAnsi"/>
          <w:sz w:val="22"/>
          <w:szCs w:val="22"/>
        </w:rPr>
        <w:t>and the fact that a face covering is NOT respiratory protection.</w:t>
      </w:r>
      <w:r w:rsidR="009522B1" w:rsidRPr="006249BD">
        <w:rPr>
          <w:rFonts w:asciiTheme="minorHAnsi" w:hAnsiTheme="minorHAnsi"/>
          <w:sz w:val="22"/>
          <w:szCs w:val="22"/>
        </w:rPr>
        <w:t xml:space="preserve"> Face coverings are source control used to contain infectious particles and protect others; respirators protect the wearer from infectious airborne particles. </w:t>
      </w:r>
    </w:p>
    <w:p w14:paraId="589FD4DA" w14:textId="77777777" w:rsidR="007C2E3E" w:rsidRPr="006249BD" w:rsidRDefault="007C2E3E" w:rsidP="007C2E3E">
      <w:pPr>
        <w:pStyle w:val="ListParagraph"/>
        <w:numPr>
          <w:ilvl w:val="1"/>
          <w:numId w:val="19"/>
        </w:numPr>
        <w:rPr>
          <w:rFonts w:asciiTheme="minorHAnsi" w:hAnsiTheme="minorHAnsi"/>
          <w:sz w:val="22"/>
          <w:szCs w:val="22"/>
        </w:rPr>
      </w:pPr>
      <w:r w:rsidRPr="006249BD">
        <w:rPr>
          <w:rFonts w:asciiTheme="minorHAnsi" w:hAnsiTheme="minorHAnsi"/>
          <w:sz w:val="22"/>
          <w:szCs w:val="22"/>
        </w:rPr>
        <w:t xml:space="preserve">Covering coughs and sneezes. </w:t>
      </w:r>
    </w:p>
    <w:p w14:paraId="06B58465" w14:textId="77777777" w:rsidR="007C2E3E" w:rsidRPr="006249BD" w:rsidRDefault="007C2E3E" w:rsidP="007C2E3E">
      <w:pPr>
        <w:pStyle w:val="ListParagraph"/>
        <w:rPr>
          <w:rFonts w:asciiTheme="minorHAnsi" w:hAnsiTheme="minorHAnsi"/>
          <w:sz w:val="22"/>
          <w:szCs w:val="22"/>
        </w:rPr>
      </w:pPr>
      <w:r w:rsidRPr="006249BD">
        <w:rPr>
          <w:rFonts w:asciiTheme="minorHAnsi" w:hAnsiTheme="minorHAnsi"/>
          <w:sz w:val="22"/>
          <w:szCs w:val="22"/>
        </w:rPr>
        <w:t>Acceptable PPE and proper use.</w:t>
      </w:r>
      <w:r w:rsidRPr="006249BD">
        <w:rPr>
          <w:rFonts w:asciiTheme="minorHAnsi" w:hAnsiTheme="minorHAnsi"/>
          <w:b/>
          <w:color w:val="7030A0"/>
          <w:sz w:val="22"/>
          <w:szCs w:val="22"/>
        </w:rPr>
        <w:t xml:space="preserve"> </w:t>
      </w:r>
    </w:p>
    <w:p w14:paraId="7CA4B7F5" w14:textId="77777777" w:rsidR="00EA5ECC" w:rsidRPr="006249BD" w:rsidRDefault="002D0601" w:rsidP="007C2E3E">
      <w:pPr>
        <w:pStyle w:val="ListParagraph"/>
        <w:rPr>
          <w:rFonts w:asciiTheme="minorHAnsi" w:hAnsiTheme="minorHAnsi"/>
          <w:color w:val="auto"/>
          <w:sz w:val="22"/>
          <w:szCs w:val="22"/>
        </w:rPr>
      </w:pPr>
      <w:r w:rsidRPr="006249BD">
        <w:rPr>
          <w:rFonts w:asciiTheme="minorHAnsi" w:hAnsiTheme="minorHAnsi"/>
          <w:color w:val="auto"/>
          <w:sz w:val="22"/>
          <w:szCs w:val="22"/>
        </w:rPr>
        <w:t xml:space="preserve">Policies for providing respirators and the right of employees to request a respirator for voluntary use. </w:t>
      </w:r>
      <w:r w:rsidR="00EA5ECC" w:rsidRPr="006249BD">
        <w:rPr>
          <w:rFonts w:asciiTheme="minorHAnsi" w:hAnsiTheme="minorHAnsi"/>
          <w:color w:val="auto"/>
          <w:sz w:val="22"/>
          <w:szCs w:val="22"/>
        </w:rPr>
        <w:t>When respirators are provided for voluntary use:</w:t>
      </w:r>
    </w:p>
    <w:p w14:paraId="563224B8" w14:textId="77777777" w:rsidR="00EA5ECC" w:rsidRPr="006249BD" w:rsidRDefault="00EA5ECC" w:rsidP="0025041B">
      <w:pPr>
        <w:pStyle w:val="ListParagraph"/>
        <w:numPr>
          <w:ilvl w:val="1"/>
          <w:numId w:val="19"/>
        </w:numPr>
        <w:rPr>
          <w:rFonts w:asciiTheme="minorHAnsi" w:hAnsiTheme="minorHAnsi"/>
          <w:color w:val="auto"/>
          <w:sz w:val="22"/>
          <w:szCs w:val="22"/>
        </w:rPr>
      </w:pPr>
      <w:r w:rsidRPr="006249BD">
        <w:rPr>
          <w:rFonts w:asciiTheme="minorHAnsi" w:hAnsiTheme="minorHAnsi"/>
          <w:color w:val="auto"/>
          <w:sz w:val="22"/>
          <w:szCs w:val="22"/>
        </w:rPr>
        <w:t>How to properly wear the respirator provided, and</w:t>
      </w:r>
    </w:p>
    <w:p w14:paraId="5CB78447" w14:textId="77777777" w:rsidR="00EA5ECC" w:rsidRPr="006249BD" w:rsidRDefault="00EA5ECC" w:rsidP="0025041B">
      <w:pPr>
        <w:pStyle w:val="ListParagraph"/>
        <w:numPr>
          <w:ilvl w:val="1"/>
          <w:numId w:val="19"/>
        </w:numPr>
        <w:rPr>
          <w:rFonts w:asciiTheme="minorHAnsi" w:hAnsiTheme="minorHAnsi"/>
          <w:color w:val="auto"/>
          <w:sz w:val="22"/>
          <w:szCs w:val="22"/>
        </w:rPr>
      </w:pPr>
      <w:r w:rsidRPr="006249BD">
        <w:rPr>
          <w:rFonts w:asciiTheme="minorHAnsi" w:hAnsiTheme="minorHAnsi"/>
          <w:color w:val="auto"/>
          <w:sz w:val="22"/>
          <w:szCs w:val="22"/>
        </w:rPr>
        <w:lastRenderedPageBreak/>
        <w:t>How to perform a user seal check each time the respirator is donned, and</w:t>
      </w:r>
    </w:p>
    <w:p w14:paraId="36AEA407" w14:textId="69C8B8E1" w:rsidR="007C2E3E" w:rsidRPr="00CF7CC3" w:rsidRDefault="00EA5ECC" w:rsidP="00AA293D">
      <w:pPr>
        <w:pStyle w:val="ListParagraph"/>
        <w:numPr>
          <w:ilvl w:val="1"/>
          <w:numId w:val="19"/>
        </w:numPr>
        <w:rPr>
          <w:rFonts w:asciiTheme="minorHAnsi" w:hAnsiTheme="minorHAnsi"/>
          <w:sz w:val="22"/>
          <w:szCs w:val="22"/>
        </w:rPr>
      </w:pPr>
      <w:r w:rsidRPr="006249BD">
        <w:rPr>
          <w:rFonts w:asciiTheme="minorHAnsi" w:hAnsiTheme="minorHAnsi"/>
          <w:color w:val="auto"/>
          <w:sz w:val="22"/>
          <w:szCs w:val="22"/>
        </w:rPr>
        <w:t xml:space="preserve">Facial hair can interfere with the seal of the respirator and </w:t>
      </w:r>
      <w:r w:rsidR="009522B1" w:rsidRPr="006249BD">
        <w:rPr>
          <w:rFonts w:asciiTheme="minorHAnsi" w:hAnsiTheme="minorHAnsi"/>
          <w:color w:val="auto"/>
          <w:sz w:val="22"/>
          <w:szCs w:val="22"/>
        </w:rPr>
        <w:t xml:space="preserve">reduce the amount of protection provided. </w:t>
      </w:r>
      <w:r w:rsidRPr="006249BD">
        <w:rPr>
          <w:rFonts w:asciiTheme="minorHAnsi" w:hAnsiTheme="minorHAnsi"/>
          <w:color w:val="auto"/>
          <w:sz w:val="22"/>
          <w:szCs w:val="22"/>
        </w:rPr>
        <w:t xml:space="preserve"> </w:t>
      </w:r>
    </w:p>
    <w:p w14:paraId="64D780C0" w14:textId="17B55A32" w:rsidR="007C2E3E" w:rsidRPr="006249BD" w:rsidRDefault="007C2E3E" w:rsidP="007C2E3E">
      <w:pPr>
        <w:pStyle w:val="ListParagraph"/>
        <w:rPr>
          <w:rFonts w:asciiTheme="minorHAnsi" w:hAnsiTheme="minorHAnsi"/>
          <w:sz w:val="22"/>
          <w:szCs w:val="22"/>
        </w:rPr>
      </w:pPr>
      <w:r w:rsidRPr="006249BD">
        <w:rPr>
          <w:rFonts w:asciiTheme="minorHAnsi" w:hAnsiTheme="minorHAnsi"/>
          <w:color w:val="auto"/>
          <w:sz w:val="22"/>
          <w:szCs w:val="22"/>
        </w:rPr>
        <w:t xml:space="preserve">Information on COVID-19-related leave benefits available under </w:t>
      </w:r>
      <w:r w:rsidR="003924EB" w:rsidRPr="006249BD">
        <w:rPr>
          <w:rFonts w:asciiTheme="minorHAnsi" w:hAnsiTheme="minorHAnsi"/>
          <w:color w:val="auto"/>
          <w:sz w:val="22"/>
          <w:szCs w:val="22"/>
        </w:rPr>
        <w:t xml:space="preserve">legally mandated sick leave, if applicable, </w:t>
      </w:r>
      <w:r w:rsidRPr="006249BD">
        <w:rPr>
          <w:rFonts w:asciiTheme="minorHAnsi" w:hAnsiTheme="minorHAnsi"/>
          <w:color w:val="auto"/>
          <w:sz w:val="22"/>
          <w:szCs w:val="22"/>
        </w:rPr>
        <w:t xml:space="preserve">workers’ compensation law, local governmental requirements, </w:t>
      </w:r>
      <w:r w:rsidRPr="006249BD">
        <w:rPr>
          <w:rFonts w:asciiTheme="minorHAnsi" w:hAnsiTheme="minorHAnsi"/>
          <w:color w:val="FF0000"/>
          <w:sz w:val="22"/>
          <w:szCs w:val="22"/>
        </w:rPr>
        <w:t xml:space="preserve">(Company Name) </w:t>
      </w:r>
      <w:r w:rsidRPr="006249BD">
        <w:rPr>
          <w:rFonts w:asciiTheme="minorHAnsi" w:hAnsiTheme="minorHAnsi"/>
          <w:color w:val="auto"/>
          <w:sz w:val="22"/>
          <w:szCs w:val="22"/>
        </w:rPr>
        <w:t xml:space="preserve">leave policies, </w:t>
      </w:r>
      <w:r w:rsidR="007A1C00" w:rsidRPr="006249BD">
        <w:rPr>
          <w:rFonts w:asciiTheme="minorHAnsi" w:hAnsiTheme="minorHAnsi"/>
          <w:color w:val="auto"/>
          <w:sz w:val="22"/>
          <w:szCs w:val="22"/>
        </w:rPr>
        <w:t xml:space="preserve">and </w:t>
      </w:r>
      <w:r w:rsidRPr="006249BD">
        <w:rPr>
          <w:rFonts w:asciiTheme="minorHAnsi" w:hAnsiTheme="minorHAnsi"/>
          <w:color w:val="auto"/>
          <w:sz w:val="22"/>
          <w:szCs w:val="22"/>
        </w:rPr>
        <w:t>leave guaranteed by contract</w:t>
      </w:r>
      <w:r w:rsidR="007A1C00" w:rsidRPr="006249BD">
        <w:rPr>
          <w:rFonts w:asciiTheme="minorHAnsi" w:hAnsiTheme="minorHAnsi"/>
          <w:color w:val="auto"/>
          <w:sz w:val="22"/>
          <w:szCs w:val="22"/>
        </w:rPr>
        <w:t>.</w:t>
      </w:r>
    </w:p>
    <w:p w14:paraId="3A732848" w14:textId="77777777" w:rsidR="007C2E3E" w:rsidRPr="00B024BD" w:rsidRDefault="007C2E3E" w:rsidP="007C2E3E">
      <w:pPr>
        <w:pStyle w:val="ListParagraph"/>
        <w:rPr>
          <w:rFonts w:asciiTheme="minorHAnsi" w:hAnsiTheme="minorHAnsi"/>
          <w:sz w:val="22"/>
          <w:szCs w:val="22"/>
        </w:rPr>
      </w:pPr>
      <w:r w:rsidRPr="006249BD">
        <w:rPr>
          <w:rFonts w:asciiTheme="minorHAnsi" w:hAnsiTheme="minorHAnsi"/>
          <w:color w:val="auto"/>
          <w:sz w:val="22"/>
          <w:szCs w:val="22"/>
        </w:rPr>
        <w:t xml:space="preserve">The contents of this plan. </w:t>
      </w:r>
      <w:r w:rsidRPr="006249BD">
        <w:rPr>
          <w:rFonts w:asciiTheme="minorHAnsi" w:hAnsiTheme="minorHAnsi"/>
          <w:sz w:val="22"/>
          <w:szCs w:val="22"/>
        </w:rPr>
        <w:br w:type="page"/>
      </w:r>
    </w:p>
    <w:p w14:paraId="6EDD2686" w14:textId="18FB4C37" w:rsidR="007C2E3E" w:rsidRPr="00B024BD" w:rsidRDefault="007C2E3E" w:rsidP="007C2E3E">
      <w:pPr>
        <w:pStyle w:val="Heading2"/>
      </w:pPr>
      <w:bookmarkStart w:id="23" w:name="_Toc124857963"/>
      <w:bookmarkStart w:id="24" w:name="_Toc74831295"/>
      <w:r w:rsidRPr="00FC4CE4">
        <w:lastRenderedPageBreak/>
        <w:t xml:space="preserve">APPENDIX A - COVID-19 </w:t>
      </w:r>
      <w:r w:rsidR="004826AB">
        <w:t>OUTBREAKS</w:t>
      </w:r>
      <w:bookmarkEnd w:id="23"/>
      <w:bookmarkEnd w:id="24"/>
    </w:p>
    <w:p w14:paraId="351BD0C0" w14:textId="71C6E6C7" w:rsidR="007C2E3E" w:rsidRPr="006249BD" w:rsidRDefault="007C2E3E" w:rsidP="007C2E3E">
      <w:pPr>
        <w:pStyle w:val="BodyText"/>
        <w:rPr>
          <w:sz w:val="22"/>
          <w:szCs w:val="22"/>
        </w:rPr>
      </w:pPr>
      <w:r w:rsidRPr="006249BD">
        <w:rPr>
          <w:sz w:val="22"/>
          <w:szCs w:val="22"/>
        </w:rPr>
        <w:t xml:space="preserve">The following procedures will be followed </w:t>
      </w:r>
      <w:r w:rsidR="00C83008" w:rsidRPr="006249BD">
        <w:rPr>
          <w:sz w:val="22"/>
          <w:szCs w:val="22"/>
        </w:rPr>
        <w:t xml:space="preserve">in addition to our CPP </w:t>
      </w:r>
      <w:r w:rsidRPr="006249BD">
        <w:rPr>
          <w:sz w:val="22"/>
          <w:szCs w:val="22"/>
        </w:rPr>
        <w:t xml:space="preserve">whenever three </w:t>
      </w:r>
      <w:r w:rsidR="004826AB" w:rsidRPr="006249BD">
        <w:rPr>
          <w:sz w:val="22"/>
          <w:szCs w:val="22"/>
        </w:rPr>
        <w:t xml:space="preserve">(3) </w:t>
      </w:r>
      <w:r w:rsidRPr="006249BD">
        <w:rPr>
          <w:sz w:val="22"/>
          <w:szCs w:val="22"/>
        </w:rPr>
        <w:t xml:space="preserve">or more </w:t>
      </w:r>
      <w:r w:rsidR="004451A3" w:rsidRPr="006249BD">
        <w:rPr>
          <w:sz w:val="22"/>
          <w:szCs w:val="22"/>
        </w:rPr>
        <w:t xml:space="preserve">employee </w:t>
      </w:r>
      <w:r w:rsidRPr="006249BD">
        <w:rPr>
          <w:sz w:val="22"/>
          <w:szCs w:val="22"/>
        </w:rPr>
        <w:t xml:space="preserve">COVID-19 cases </w:t>
      </w:r>
      <w:r w:rsidR="007B2234" w:rsidRPr="006249BD">
        <w:rPr>
          <w:sz w:val="22"/>
          <w:szCs w:val="22"/>
        </w:rPr>
        <w:t>within an exposed group (</w:t>
      </w:r>
      <w:r w:rsidR="007216D1" w:rsidRPr="006249BD">
        <w:rPr>
          <w:sz w:val="22"/>
          <w:szCs w:val="22"/>
        </w:rPr>
        <w:t>as defined in</w:t>
      </w:r>
      <w:r w:rsidR="007B2234" w:rsidRPr="006249BD">
        <w:rPr>
          <w:sz w:val="22"/>
          <w:szCs w:val="22"/>
        </w:rPr>
        <w:t xml:space="preserve"> </w:t>
      </w:r>
      <w:hyperlink r:id="rId36" w:anchor=":~:text=(7)%20%E2%80%9CExposed%20group,6303%20and%206304.1." w:history="1">
        <w:r w:rsidR="00CA5EE8" w:rsidRPr="006249BD">
          <w:rPr>
            <w:rStyle w:val="Hyperlink"/>
            <w:sz w:val="22"/>
            <w:szCs w:val="22"/>
          </w:rPr>
          <w:t>section 3205(b)</w:t>
        </w:r>
      </w:hyperlink>
      <w:r w:rsidR="00CA5EE8" w:rsidRPr="006249BD">
        <w:rPr>
          <w:sz w:val="22"/>
          <w:szCs w:val="22"/>
        </w:rPr>
        <w:t xml:space="preserve">) </w:t>
      </w:r>
      <w:r w:rsidR="007B2234" w:rsidRPr="006249BD">
        <w:rPr>
          <w:sz w:val="22"/>
          <w:szCs w:val="22"/>
        </w:rPr>
        <w:t xml:space="preserve">have visited </w:t>
      </w:r>
      <w:r w:rsidRPr="006249BD">
        <w:rPr>
          <w:sz w:val="22"/>
          <w:szCs w:val="22"/>
        </w:rPr>
        <w:t xml:space="preserve">our workplace </w:t>
      </w:r>
      <w:r w:rsidR="007B2234" w:rsidRPr="006249BD">
        <w:rPr>
          <w:sz w:val="22"/>
          <w:szCs w:val="22"/>
        </w:rPr>
        <w:t xml:space="preserve">during their </w:t>
      </w:r>
      <w:r w:rsidR="00CA5EE8" w:rsidRPr="006249BD">
        <w:rPr>
          <w:sz w:val="22"/>
          <w:szCs w:val="22"/>
        </w:rPr>
        <w:t xml:space="preserve">infectious </w:t>
      </w:r>
      <w:r w:rsidR="007B2234" w:rsidRPr="006249BD">
        <w:rPr>
          <w:sz w:val="22"/>
          <w:szCs w:val="22"/>
        </w:rPr>
        <w:t xml:space="preserve">period </w:t>
      </w:r>
      <w:r w:rsidRPr="006249BD">
        <w:rPr>
          <w:sz w:val="22"/>
          <w:szCs w:val="22"/>
        </w:rPr>
        <w:t>within a 14-day period</w:t>
      </w:r>
      <w:r w:rsidR="00C70D43" w:rsidRPr="006249BD">
        <w:rPr>
          <w:sz w:val="22"/>
          <w:szCs w:val="22"/>
        </w:rPr>
        <w:t xml:space="preserve"> or when the number of cases at the worksite meets another definition of outbreak as defined by CDPH regulation or order</w:t>
      </w:r>
      <w:r w:rsidR="007B2234" w:rsidRPr="006249BD">
        <w:rPr>
          <w:sz w:val="22"/>
          <w:szCs w:val="22"/>
        </w:rPr>
        <w:t xml:space="preserve">. </w:t>
      </w:r>
      <w:r w:rsidRPr="006249BD">
        <w:rPr>
          <w:sz w:val="22"/>
          <w:szCs w:val="22"/>
        </w:rPr>
        <w:t xml:space="preserve">These procedures can be stopped </w:t>
      </w:r>
      <w:r w:rsidR="00C70D43" w:rsidRPr="006249BD">
        <w:rPr>
          <w:sz w:val="22"/>
          <w:szCs w:val="22"/>
        </w:rPr>
        <w:t>when one or fewer</w:t>
      </w:r>
      <w:r w:rsidRPr="006249BD">
        <w:rPr>
          <w:sz w:val="22"/>
          <w:szCs w:val="22"/>
        </w:rPr>
        <w:t xml:space="preserve"> new COVID-19 cases are detected </w:t>
      </w:r>
      <w:r w:rsidR="007B2234" w:rsidRPr="006249BD">
        <w:rPr>
          <w:sz w:val="22"/>
          <w:szCs w:val="22"/>
        </w:rPr>
        <w:t>in the exposed group</w:t>
      </w:r>
      <w:r w:rsidRPr="006249BD">
        <w:rPr>
          <w:sz w:val="22"/>
          <w:szCs w:val="22"/>
        </w:rPr>
        <w:t xml:space="preserve"> for a 14-day period. </w:t>
      </w:r>
    </w:p>
    <w:p w14:paraId="07242926" w14:textId="7E022E8C" w:rsidR="007C2E3E" w:rsidRPr="006249BD" w:rsidRDefault="007C2E3E" w:rsidP="007C2E3E">
      <w:pPr>
        <w:pStyle w:val="Heading3"/>
        <w:rPr>
          <w:szCs w:val="22"/>
        </w:rPr>
      </w:pPr>
      <w:r w:rsidRPr="006249BD">
        <w:rPr>
          <w:szCs w:val="22"/>
        </w:rPr>
        <w:t xml:space="preserve">Testing </w:t>
      </w:r>
    </w:p>
    <w:p w14:paraId="114B50A7" w14:textId="77777777" w:rsidR="007B2234" w:rsidRPr="006249BD" w:rsidRDefault="007C2E3E" w:rsidP="007C2E3E">
      <w:pPr>
        <w:pStyle w:val="BodyText"/>
        <w:rPr>
          <w:sz w:val="22"/>
          <w:szCs w:val="22"/>
        </w:rPr>
      </w:pPr>
      <w:r w:rsidRPr="006249BD">
        <w:rPr>
          <w:color w:val="FF0000"/>
          <w:sz w:val="22"/>
          <w:szCs w:val="22"/>
        </w:rPr>
        <w:t xml:space="preserve">(Company Name) </w:t>
      </w:r>
      <w:r w:rsidRPr="006249BD">
        <w:rPr>
          <w:sz w:val="22"/>
          <w:szCs w:val="22"/>
        </w:rPr>
        <w:t xml:space="preserve">will </w:t>
      </w:r>
      <w:r w:rsidR="007B2234" w:rsidRPr="006249BD">
        <w:rPr>
          <w:sz w:val="22"/>
          <w:szCs w:val="22"/>
        </w:rPr>
        <w:t xml:space="preserve">make </w:t>
      </w:r>
      <w:hyperlink r:id="rId37" w:history="1">
        <w:r w:rsidR="005431EF" w:rsidRPr="006249BD">
          <w:rPr>
            <w:rStyle w:val="Hyperlink"/>
            <w:sz w:val="22"/>
            <w:szCs w:val="22"/>
          </w:rPr>
          <w:t>testing available to employees within the exposed work group</w:t>
        </w:r>
      </w:hyperlink>
      <w:r w:rsidR="00CA5EE8" w:rsidRPr="006249BD">
        <w:rPr>
          <w:sz w:val="22"/>
          <w:szCs w:val="22"/>
        </w:rPr>
        <w:t xml:space="preserve">, regardless of vaccination status, </w:t>
      </w:r>
      <w:r w:rsidRPr="006249BD">
        <w:rPr>
          <w:sz w:val="22"/>
          <w:szCs w:val="22"/>
        </w:rPr>
        <w:t>at no cost during working hours except for</w:t>
      </w:r>
      <w:r w:rsidR="007B2234" w:rsidRPr="006249BD">
        <w:rPr>
          <w:sz w:val="22"/>
          <w:szCs w:val="22"/>
        </w:rPr>
        <w:t>:</w:t>
      </w:r>
    </w:p>
    <w:p w14:paraId="1161D2D7" w14:textId="77777777" w:rsidR="007B2234" w:rsidRPr="006249BD" w:rsidRDefault="007B2234">
      <w:pPr>
        <w:pStyle w:val="BodyText"/>
        <w:numPr>
          <w:ilvl w:val="0"/>
          <w:numId w:val="48"/>
        </w:numPr>
        <w:rPr>
          <w:sz w:val="22"/>
          <w:szCs w:val="22"/>
        </w:rPr>
      </w:pPr>
      <w:r w:rsidRPr="006249BD">
        <w:rPr>
          <w:sz w:val="22"/>
          <w:szCs w:val="22"/>
        </w:rPr>
        <w:t xml:space="preserve">Employees </w:t>
      </w:r>
      <w:r w:rsidR="007C2E3E" w:rsidRPr="006249BD">
        <w:rPr>
          <w:sz w:val="22"/>
          <w:szCs w:val="22"/>
        </w:rPr>
        <w:t xml:space="preserve">not present during the </w:t>
      </w:r>
      <w:r w:rsidR="00CA5EE8" w:rsidRPr="006249BD">
        <w:rPr>
          <w:sz w:val="22"/>
          <w:szCs w:val="22"/>
        </w:rPr>
        <w:t xml:space="preserve">14-day </w:t>
      </w:r>
      <w:r w:rsidR="007C2E3E" w:rsidRPr="006249BD">
        <w:rPr>
          <w:sz w:val="22"/>
          <w:szCs w:val="22"/>
        </w:rPr>
        <w:t>outbreak period defined above</w:t>
      </w:r>
      <w:r w:rsidRPr="006249BD">
        <w:rPr>
          <w:sz w:val="22"/>
          <w:szCs w:val="22"/>
        </w:rPr>
        <w:t>.</w:t>
      </w:r>
    </w:p>
    <w:p w14:paraId="70E2301C" w14:textId="199C7370" w:rsidR="007E3204" w:rsidRPr="006249BD" w:rsidRDefault="00CA5EE8" w:rsidP="0025041B">
      <w:pPr>
        <w:pStyle w:val="BodyText"/>
        <w:numPr>
          <w:ilvl w:val="0"/>
          <w:numId w:val="48"/>
        </w:numPr>
        <w:rPr>
          <w:sz w:val="22"/>
          <w:szCs w:val="22"/>
        </w:rPr>
      </w:pPr>
      <w:r w:rsidRPr="006249BD">
        <w:rPr>
          <w:sz w:val="22"/>
          <w:szCs w:val="22"/>
        </w:rPr>
        <w:t xml:space="preserve">Returned cases - </w:t>
      </w:r>
      <w:r w:rsidR="007E3204" w:rsidRPr="006249BD">
        <w:rPr>
          <w:sz w:val="22"/>
          <w:szCs w:val="22"/>
        </w:rPr>
        <w:t>COVID-19 cases who have returned to work after meeting the Return to Work criteria and do not develop symptoms</w:t>
      </w:r>
      <w:r w:rsidRPr="006249BD">
        <w:rPr>
          <w:sz w:val="22"/>
          <w:szCs w:val="22"/>
        </w:rPr>
        <w:t xml:space="preserve"> after returning.</w:t>
      </w:r>
      <w:r w:rsidR="007E3204" w:rsidRPr="006249BD">
        <w:rPr>
          <w:sz w:val="22"/>
          <w:szCs w:val="22"/>
        </w:rPr>
        <w:t xml:space="preserve"> </w:t>
      </w:r>
      <w:r w:rsidRPr="006249BD">
        <w:rPr>
          <w:sz w:val="22"/>
          <w:szCs w:val="22"/>
        </w:rPr>
        <w:t xml:space="preserve">This designation will apply for </w:t>
      </w:r>
      <w:r w:rsidR="00C70D43" w:rsidRPr="006249BD">
        <w:rPr>
          <w:sz w:val="22"/>
          <w:szCs w:val="22"/>
        </w:rPr>
        <w:t>3</w:t>
      </w:r>
      <w:r w:rsidRPr="006249BD">
        <w:rPr>
          <w:sz w:val="22"/>
          <w:szCs w:val="22"/>
        </w:rPr>
        <w:t>0 days after initial onset of symptoms or positive test, whichever was first</w:t>
      </w:r>
      <w:r w:rsidR="007E3204" w:rsidRPr="006249BD">
        <w:rPr>
          <w:sz w:val="22"/>
          <w:szCs w:val="22"/>
        </w:rPr>
        <w:t>.</w:t>
      </w:r>
      <w:r w:rsidRPr="006249BD">
        <w:rPr>
          <w:sz w:val="22"/>
          <w:szCs w:val="22"/>
        </w:rPr>
        <w:t xml:space="preserve"> If a period other than </w:t>
      </w:r>
      <w:r w:rsidR="00C70D43" w:rsidRPr="006249BD">
        <w:rPr>
          <w:sz w:val="22"/>
          <w:szCs w:val="22"/>
        </w:rPr>
        <w:t>3</w:t>
      </w:r>
      <w:r w:rsidRPr="006249BD">
        <w:rPr>
          <w:sz w:val="22"/>
          <w:szCs w:val="22"/>
        </w:rPr>
        <w:t xml:space="preserve">0 days is required by CDPH regulation or order, that period will apply. </w:t>
      </w:r>
      <w:r w:rsidR="007E3204" w:rsidRPr="006249BD">
        <w:rPr>
          <w:sz w:val="22"/>
          <w:szCs w:val="22"/>
        </w:rPr>
        <w:t xml:space="preserve"> </w:t>
      </w:r>
    </w:p>
    <w:p w14:paraId="305C903E" w14:textId="1BFF4C13" w:rsidR="007C2E3E" w:rsidRPr="006249BD" w:rsidRDefault="007C2E3E">
      <w:pPr>
        <w:pStyle w:val="BodyText"/>
        <w:rPr>
          <w:sz w:val="22"/>
          <w:szCs w:val="22"/>
        </w:rPr>
      </w:pPr>
      <w:r w:rsidRPr="006249BD">
        <w:rPr>
          <w:sz w:val="22"/>
          <w:szCs w:val="22"/>
        </w:rPr>
        <w:t xml:space="preserve">This testing will be </w:t>
      </w:r>
      <w:r w:rsidR="007E3204" w:rsidRPr="006249BD">
        <w:rPr>
          <w:sz w:val="22"/>
          <w:szCs w:val="22"/>
        </w:rPr>
        <w:t xml:space="preserve">made available </w:t>
      </w:r>
      <w:r w:rsidRPr="006249BD">
        <w:rPr>
          <w:sz w:val="22"/>
          <w:szCs w:val="22"/>
        </w:rPr>
        <w:t xml:space="preserve">immediately after determination of an outbreak, and then </w:t>
      </w:r>
      <w:r w:rsidR="00C70D43" w:rsidRPr="006249BD">
        <w:rPr>
          <w:sz w:val="22"/>
          <w:szCs w:val="22"/>
        </w:rPr>
        <w:t xml:space="preserve">on a weekly basis to all employees </w:t>
      </w:r>
      <w:r w:rsidRPr="006249BD">
        <w:rPr>
          <w:sz w:val="22"/>
          <w:szCs w:val="22"/>
        </w:rPr>
        <w:t xml:space="preserve">in the </w:t>
      </w:r>
      <w:r w:rsidR="004F146B" w:rsidRPr="006249BD">
        <w:rPr>
          <w:sz w:val="22"/>
          <w:szCs w:val="22"/>
        </w:rPr>
        <w:t xml:space="preserve">exposed group </w:t>
      </w:r>
      <w:r w:rsidR="00CA5EE8" w:rsidRPr="006249BD">
        <w:rPr>
          <w:sz w:val="22"/>
          <w:szCs w:val="22"/>
        </w:rPr>
        <w:t>who remain at the workplace</w:t>
      </w:r>
      <w:r w:rsidR="00C70D43" w:rsidRPr="006249BD">
        <w:rPr>
          <w:sz w:val="22"/>
          <w:szCs w:val="22"/>
        </w:rPr>
        <w:t>.</w:t>
      </w:r>
    </w:p>
    <w:p w14:paraId="6A166DEB" w14:textId="77777777" w:rsidR="00CA5EE8" w:rsidRPr="006249BD" w:rsidRDefault="00CA5EE8">
      <w:pPr>
        <w:pStyle w:val="BodyText"/>
        <w:rPr>
          <w:sz w:val="22"/>
          <w:szCs w:val="22"/>
        </w:rPr>
      </w:pPr>
      <w:r w:rsidRPr="006249BD">
        <w:rPr>
          <w:sz w:val="22"/>
          <w:szCs w:val="22"/>
        </w:rPr>
        <w:t>Empl</w:t>
      </w:r>
      <w:r w:rsidR="0044446C" w:rsidRPr="006249BD">
        <w:rPr>
          <w:sz w:val="22"/>
          <w:szCs w:val="22"/>
        </w:rPr>
        <w:t xml:space="preserve">oyees who had close contact must test negative for COVID-19 with a test taken within 3 to 5 days after close contact or they will be excluded from the workplace and required to meet the return to work criteria stated in this plan starting from the date of last known close contact. </w:t>
      </w:r>
    </w:p>
    <w:p w14:paraId="7983B093" w14:textId="77777777" w:rsidR="00977909" w:rsidRPr="006249BD" w:rsidRDefault="00977909">
      <w:pPr>
        <w:pStyle w:val="BodyText"/>
        <w:rPr>
          <w:b/>
          <w:sz w:val="22"/>
          <w:szCs w:val="22"/>
        </w:rPr>
      </w:pPr>
    </w:p>
    <w:p w14:paraId="4C1A004C" w14:textId="77777777" w:rsidR="00963B3B" w:rsidRPr="006249BD" w:rsidRDefault="00963B3B">
      <w:pPr>
        <w:pStyle w:val="BodyText"/>
        <w:rPr>
          <w:b/>
          <w:sz w:val="22"/>
          <w:szCs w:val="22"/>
        </w:rPr>
      </w:pPr>
      <w:r w:rsidRPr="006249BD">
        <w:rPr>
          <w:b/>
          <w:sz w:val="22"/>
          <w:szCs w:val="22"/>
        </w:rPr>
        <w:t>Additional Controls to Correct COVID-19 Hazards</w:t>
      </w:r>
    </w:p>
    <w:p w14:paraId="1C8A380E" w14:textId="77777777" w:rsidR="00963B3B" w:rsidRPr="006249BD" w:rsidRDefault="00963B3B">
      <w:pPr>
        <w:pStyle w:val="BodyText"/>
        <w:rPr>
          <w:sz w:val="22"/>
          <w:szCs w:val="22"/>
        </w:rPr>
      </w:pPr>
      <w:r w:rsidRPr="006249BD">
        <w:rPr>
          <w:sz w:val="22"/>
          <w:szCs w:val="22"/>
        </w:rPr>
        <w:t xml:space="preserve">In addition to the controls listed in our CPP, we will </w:t>
      </w:r>
      <w:r w:rsidR="00022A15" w:rsidRPr="006249BD">
        <w:rPr>
          <w:sz w:val="22"/>
          <w:szCs w:val="22"/>
        </w:rPr>
        <w:t xml:space="preserve">do </w:t>
      </w:r>
      <w:r w:rsidRPr="006249BD">
        <w:rPr>
          <w:sz w:val="22"/>
          <w:szCs w:val="22"/>
        </w:rPr>
        <w:t>the following:</w:t>
      </w:r>
    </w:p>
    <w:p w14:paraId="7D953FC2" w14:textId="3FEAD608" w:rsidR="00022A15" w:rsidRPr="006249BD" w:rsidRDefault="00022A15" w:rsidP="00F82F05">
      <w:pPr>
        <w:pStyle w:val="BodyText"/>
        <w:numPr>
          <w:ilvl w:val="0"/>
          <w:numId w:val="52"/>
        </w:numPr>
        <w:rPr>
          <w:sz w:val="22"/>
          <w:szCs w:val="22"/>
        </w:rPr>
      </w:pPr>
      <w:r w:rsidRPr="006249BD">
        <w:rPr>
          <w:sz w:val="22"/>
          <w:szCs w:val="22"/>
        </w:rPr>
        <w:t>Require employees in the exposed group to wear face coverings when indoors</w:t>
      </w:r>
      <w:r w:rsidR="00C70D43" w:rsidRPr="006249BD">
        <w:rPr>
          <w:sz w:val="22"/>
          <w:szCs w:val="22"/>
        </w:rPr>
        <w:t>,</w:t>
      </w:r>
      <w:r w:rsidRPr="006249BD">
        <w:rPr>
          <w:sz w:val="22"/>
          <w:szCs w:val="22"/>
        </w:rPr>
        <w:t xml:space="preserve"> or when outdoors and less than </w:t>
      </w:r>
      <w:r w:rsidR="00BF0CA7" w:rsidRPr="006249BD">
        <w:rPr>
          <w:sz w:val="22"/>
          <w:szCs w:val="22"/>
        </w:rPr>
        <w:t>6 feet</w:t>
      </w:r>
      <w:r w:rsidRPr="006249BD">
        <w:rPr>
          <w:sz w:val="22"/>
          <w:szCs w:val="22"/>
        </w:rPr>
        <w:t xml:space="preserve"> from another person unless one of the exceptions to face coverings listed in our CPP applies. </w:t>
      </w:r>
      <w:r w:rsidR="00C70D43" w:rsidRPr="006249BD">
        <w:rPr>
          <w:sz w:val="22"/>
          <w:szCs w:val="22"/>
        </w:rPr>
        <w:t>This requirement will apply regardless of vaccination status.</w:t>
      </w:r>
    </w:p>
    <w:p w14:paraId="61BBEB0A" w14:textId="77777777" w:rsidR="00022A15" w:rsidRPr="006249BD" w:rsidRDefault="00022A15" w:rsidP="00F82F05">
      <w:pPr>
        <w:pStyle w:val="BodyText"/>
        <w:numPr>
          <w:ilvl w:val="0"/>
          <w:numId w:val="52"/>
        </w:numPr>
        <w:rPr>
          <w:sz w:val="22"/>
          <w:szCs w:val="22"/>
        </w:rPr>
      </w:pPr>
      <w:r w:rsidRPr="006249BD">
        <w:rPr>
          <w:sz w:val="22"/>
          <w:szCs w:val="22"/>
        </w:rPr>
        <w:t xml:space="preserve">Notify employees in the exposed group that they can request a respirator for voluntary use. </w:t>
      </w:r>
    </w:p>
    <w:p w14:paraId="5E900BE3" w14:textId="7B661589" w:rsidR="004275E0" w:rsidRPr="006249BD" w:rsidRDefault="004275E0" w:rsidP="0025041B">
      <w:pPr>
        <w:pStyle w:val="BodyText"/>
        <w:numPr>
          <w:ilvl w:val="0"/>
          <w:numId w:val="49"/>
        </w:numPr>
        <w:rPr>
          <w:sz w:val="22"/>
          <w:szCs w:val="22"/>
        </w:rPr>
      </w:pPr>
      <w:r w:rsidRPr="006249BD">
        <w:rPr>
          <w:sz w:val="22"/>
          <w:szCs w:val="22"/>
        </w:rPr>
        <w:t>In buildings or structures with mechanical ventilation, we will</w:t>
      </w:r>
      <w:r w:rsidR="002556AD" w:rsidRPr="006249BD">
        <w:rPr>
          <w:sz w:val="22"/>
          <w:szCs w:val="22"/>
        </w:rPr>
        <w:t xml:space="preserve"> maximize the outdoor air supply, and</w:t>
      </w:r>
      <w:r w:rsidRPr="006249BD">
        <w:rPr>
          <w:sz w:val="22"/>
          <w:szCs w:val="22"/>
        </w:rPr>
        <w:t xml:space="preserve"> filter recirculated air with MERV</w:t>
      </w:r>
      <w:r w:rsidR="004826AB" w:rsidRPr="006249BD">
        <w:rPr>
          <w:sz w:val="22"/>
          <w:szCs w:val="22"/>
        </w:rPr>
        <w:t>-</w:t>
      </w:r>
      <w:r w:rsidRPr="006249BD">
        <w:rPr>
          <w:sz w:val="22"/>
          <w:szCs w:val="22"/>
        </w:rPr>
        <w:t>13 or higher efficiency filters if compatible with the ventilation system. If MERV</w:t>
      </w:r>
      <w:r w:rsidR="004826AB" w:rsidRPr="006249BD">
        <w:rPr>
          <w:sz w:val="22"/>
          <w:szCs w:val="22"/>
        </w:rPr>
        <w:t>-</w:t>
      </w:r>
      <w:r w:rsidRPr="006249BD">
        <w:rPr>
          <w:sz w:val="22"/>
          <w:szCs w:val="22"/>
        </w:rPr>
        <w:t xml:space="preserve">13 or higher filters are not </w:t>
      </w:r>
      <w:r w:rsidR="00310A33" w:rsidRPr="006249BD">
        <w:rPr>
          <w:sz w:val="22"/>
          <w:szCs w:val="22"/>
        </w:rPr>
        <w:t>compatible,</w:t>
      </w:r>
      <w:r w:rsidRPr="006249BD">
        <w:rPr>
          <w:sz w:val="22"/>
          <w:szCs w:val="22"/>
        </w:rPr>
        <w:t xml:space="preserve"> we will use filters with the highest </w:t>
      </w:r>
      <w:r w:rsidR="004826AB" w:rsidRPr="006249BD">
        <w:rPr>
          <w:sz w:val="22"/>
          <w:szCs w:val="22"/>
        </w:rPr>
        <w:t xml:space="preserve">compatible filtration </w:t>
      </w:r>
      <w:r w:rsidRPr="006249BD">
        <w:rPr>
          <w:sz w:val="22"/>
          <w:szCs w:val="22"/>
        </w:rPr>
        <w:t xml:space="preserve">rating. We will </w:t>
      </w:r>
      <w:r w:rsidR="004826AB" w:rsidRPr="006249BD">
        <w:rPr>
          <w:sz w:val="22"/>
          <w:szCs w:val="22"/>
        </w:rPr>
        <w:t>use</w:t>
      </w:r>
      <w:r w:rsidRPr="006249BD">
        <w:rPr>
          <w:sz w:val="22"/>
          <w:szCs w:val="22"/>
        </w:rPr>
        <w:t xml:space="preserve"> HEPA filtration units </w:t>
      </w:r>
      <w:r w:rsidR="004826AB" w:rsidRPr="006249BD">
        <w:rPr>
          <w:sz w:val="22"/>
          <w:szCs w:val="22"/>
        </w:rPr>
        <w:t>in indoor areas occupied by employees for extended periods where ventilation is inadequate to</w:t>
      </w:r>
      <w:r w:rsidRPr="006249BD">
        <w:rPr>
          <w:sz w:val="22"/>
          <w:szCs w:val="22"/>
        </w:rPr>
        <w:t xml:space="preserve"> </w:t>
      </w:r>
      <w:r w:rsidR="004826AB" w:rsidRPr="006249BD">
        <w:rPr>
          <w:sz w:val="22"/>
          <w:szCs w:val="22"/>
        </w:rPr>
        <w:t xml:space="preserve">reduce the risk of COVID-19 transmission. </w:t>
      </w:r>
    </w:p>
    <w:p w14:paraId="5724E519" w14:textId="77777777" w:rsidR="007C2E3E" w:rsidRPr="006249BD" w:rsidRDefault="007C2E3E" w:rsidP="007C2E3E">
      <w:pPr>
        <w:pStyle w:val="Heading3"/>
        <w:rPr>
          <w:szCs w:val="22"/>
        </w:rPr>
      </w:pPr>
      <w:r w:rsidRPr="006249BD">
        <w:rPr>
          <w:szCs w:val="22"/>
        </w:rPr>
        <w:t xml:space="preserve">Workplace Investigation, Review, and Hazard Correction </w:t>
      </w:r>
    </w:p>
    <w:p w14:paraId="3D75C906" w14:textId="77777777" w:rsidR="007C2E3E" w:rsidRPr="006249BD" w:rsidRDefault="007C2E3E" w:rsidP="007C2E3E">
      <w:pPr>
        <w:pStyle w:val="BodyText"/>
        <w:rPr>
          <w:sz w:val="22"/>
          <w:szCs w:val="22"/>
        </w:rPr>
      </w:pPr>
      <w:r w:rsidRPr="006249BD">
        <w:rPr>
          <w:sz w:val="22"/>
          <w:szCs w:val="22"/>
        </w:rPr>
        <w:t xml:space="preserve">We will investigate all workplace illness to determine potential factors in the workplace that could have contributed to the COVID-19 outbreak. Additionally, we will review our relevant COVID-19 policies, procedures, and controls and we will implement changes needed to prevent further virus spread. </w:t>
      </w:r>
    </w:p>
    <w:p w14:paraId="6AADB5F5" w14:textId="77777777" w:rsidR="007C2E3E" w:rsidRPr="006249BD" w:rsidRDefault="007C2E3E" w:rsidP="007C2E3E">
      <w:pPr>
        <w:pStyle w:val="BodyText"/>
        <w:rPr>
          <w:sz w:val="22"/>
          <w:szCs w:val="22"/>
        </w:rPr>
      </w:pPr>
      <w:r w:rsidRPr="006249BD">
        <w:rPr>
          <w:sz w:val="22"/>
          <w:szCs w:val="22"/>
        </w:rPr>
        <w:t>All investigations and reviews will be documented to include:</w:t>
      </w:r>
    </w:p>
    <w:p w14:paraId="252A5C7C" w14:textId="16552929" w:rsidR="007C2E3E" w:rsidRPr="006249BD" w:rsidRDefault="007C2E3E" w:rsidP="007C2E3E">
      <w:pPr>
        <w:pStyle w:val="ListParagraph"/>
        <w:numPr>
          <w:ilvl w:val="0"/>
          <w:numId w:val="37"/>
        </w:numPr>
        <w:rPr>
          <w:rFonts w:asciiTheme="minorHAnsi" w:hAnsiTheme="minorHAnsi"/>
          <w:sz w:val="22"/>
          <w:szCs w:val="22"/>
        </w:rPr>
      </w:pPr>
      <w:r w:rsidRPr="006249BD">
        <w:rPr>
          <w:rFonts w:asciiTheme="minorHAnsi" w:hAnsiTheme="minorHAnsi"/>
          <w:sz w:val="22"/>
          <w:szCs w:val="22"/>
        </w:rPr>
        <w:t xml:space="preserve">Investigation of new or </w:t>
      </w:r>
      <w:r w:rsidR="004826AB" w:rsidRPr="006249BD">
        <w:rPr>
          <w:rFonts w:asciiTheme="minorHAnsi" w:hAnsiTheme="minorHAnsi"/>
          <w:sz w:val="22"/>
          <w:szCs w:val="22"/>
        </w:rPr>
        <w:t xml:space="preserve">unabated </w:t>
      </w:r>
      <w:r w:rsidRPr="006249BD">
        <w:rPr>
          <w:rFonts w:asciiTheme="minorHAnsi" w:hAnsiTheme="minorHAnsi"/>
          <w:sz w:val="22"/>
          <w:szCs w:val="22"/>
        </w:rPr>
        <w:t>COVID-19 hazards.</w:t>
      </w:r>
    </w:p>
    <w:p w14:paraId="652ACAC6" w14:textId="77777777" w:rsidR="007C2E3E" w:rsidRPr="006249BD" w:rsidRDefault="007C2E3E" w:rsidP="007C2E3E">
      <w:pPr>
        <w:pStyle w:val="ListParagraph"/>
        <w:numPr>
          <w:ilvl w:val="0"/>
          <w:numId w:val="37"/>
        </w:numPr>
        <w:rPr>
          <w:rFonts w:asciiTheme="minorHAnsi" w:hAnsiTheme="minorHAnsi"/>
          <w:sz w:val="22"/>
          <w:szCs w:val="22"/>
        </w:rPr>
      </w:pPr>
      <w:r w:rsidRPr="006249BD">
        <w:rPr>
          <w:rFonts w:asciiTheme="minorHAnsi" w:hAnsiTheme="minorHAnsi"/>
          <w:sz w:val="22"/>
          <w:szCs w:val="22"/>
        </w:rPr>
        <w:t>Review of our leave policies and practices, including whether employees are discouraged from staying home when sick.</w:t>
      </w:r>
    </w:p>
    <w:p w14:paraId="35B203F1" w14:textId="77777777" w:rsidR="007C2E3E" w:rsidRPr="006249BD" w:rsidRDefault="007C2E3E" w:rsidP="007C2E3E">
      <w:pPr>
        <w:pStyle w:val="ListParagraph"/>
        <w:numPr>
          <w:ilvl w:val="0"/>
          <w:numId w:val="37"/>
        </w:numPr>
        <w:rPr>
          <w:rFonts w:asciiTheme="minorHAnsi" w:hAnsiTheme="minorHAnsi"/>
          <w:sz w:val="22"/>
          <w:szCs w:val="22"/>
        </w:rPr>
      </w:pPr>
      <w:r w:rsidRPr="006249BD">
        <w:rPr>
          <w:rFonts w:asciiTheme="minorHAnsi" w:hAnsiTheme="minorHAnsi"/>
          <w:sz w:val="22"/>
          <w:szCs w:val="22"/>
        </w:rPr>
        <w:t>Review of our COVID-19 testing policies.</w:t>
      </w:r>
    </w:p>
    <w:p w14:paraId="094E119E" w14:textId="77777777" w:rsidR="007C2E3E" w:rsidRPr="006249BD" w:rsidRDefault="007C2E3E" w:rsidP="007C2E3E">
      <w:pPr>
        <w:pStyle w:val="ListParagraph"/>
        <w:numPr>
          <w:ilvl w:val="0"/>
          <w:numId w:val="37"/>
        </w:numPr>
        <w:rPr>
          <w:rFonts w:asciiTheme="minorHAnsi" w:hAnsiTheme="minorHAnsi"/>
          <w:sz w:val="22"/>
          <w:szCs w:val="22"/>
        </w:rPr>
      </w:pPr>
      <w:r w:rsidRPr="006249BD">
        <w:rPr>
          <w:rFonts w:asciiTheme="minorHAnsi" w:hAnsiTheme="minorHAnsi"/>
          <w:sz w:val="22"/>
          <w:szCs w:val="22"/>
        </w:rPr>
        <w:t>Investigation of the sufficiency of outdoor air.</w:t>
      </w:r>
    </w:p>
    <w:p w14:paraId="13067E71" w14:textId="77777777" w:rsidR="007C2E3E" w:rsidRPr="006249BD" w:rsidRDefault="007C2E3E" w:rsidP="007C2E3E">
      <w:pPr>
        <w:pStyle w:val="ListParagraph"/>
        <w:numPr>
          <w:ilvl w:val="0"/>
          <w:numId w:val="37"/>
        </w:numPr>
        <w:rPr>
          <w:rFonts w:asciiTheme="minorHAnsi" w:hAnsiTheme="minorHAnsi"/>
          <w:sz w:val="22"/>
          <w:szCs w:val="22"/>
        </w:rPr>
      </w:pPr>
      <w:r w:rsidRPr="006249BD">
        <w:rPr>
          <w:rFonts w:asciiTheme="minorHAnsi" w:hAnsiTheme="minorHAnsi"/>
          <w:sz w:val="22"/>
          <w:szCs w:val="22"/>
        </w:rPr>
        <w:lastRenderedPageBreak/>
        <w:t>Investigation of the sufficiency of air filtration.</w:t>
      </w:r>
    </w:p>
    <w:p w14:paraId="7B2D76AF" w14:textId="77777777" w:rsidR="007C2E3E" w:rsidRPr="006249BD" w:rsidRDefault="007C2E3E" w:rsidP="0025041B">
      <w:pPr>
        <w:pStyle w:val="ListParagraph"/>
        <w:numPr>
          <w:ilvl w:val="0"/>
          <w:numId w:val="37"/>
        </w:numPr>
        <w:rPr>
          <w:sz w:val="22"/>
          <w:szCs w:val="22"/>
        </w:rPr>
      </w:pPr>
      <w:r w:rsidRPr="006249BD">
        <w:rPr>
          <w:rFonts w:asciiTheme="minorHAnsi" w:hAnsiTheme="minorHAnsi"/>
          <w:sz w:val="22"/>
          <w:szCs w:val="22"/>
        </w:rPr>
        <w:t>Investigation into feasibility of physical distancing.</w:t>
      </w:r>
    </w:p>
    <w:p w14:paraId="1A2F1C46" w14:textId="5C18D9D7" w:rsidR="007C2E3E" w:rsidRPr="006249BD" w:rsidRDefault="007C2E3E" w:rsidP="007C2E3E">
      <w:pPr>
        <w:pStyle w:val="BodyText"/>
        <w:rPr>
          <w:sz w:val="22"/>
          <w:szCs w:val="22"/>
        </w:rPr>
      </w:pPr>
      <w:r w:rsidRPr="006249BD">
        <w:rPr>
          <w:sz w:val="22"/>
          <w:szCs w:val="22"/>
        </w:rPr>
        <w:t xml:space="preserve">These reviews will be updated every 30 days that </w:t>
      </w:r>
      <w:r w:rsidR="00A96F94" w:rsidRPr="006249BD">
        <w:rPr>
          <w:sz w:val="22"/>
          <w:szCs w:val="22"/>
        </w:rPr>
        <w:t>this appendix is in effect</w:t>
      </w:r>
      <w:r w:rsidRPr="006249BD">
        <w:rPr>
          <w:sz w:val="22"/>
          <w:szCs w:val="22"/>
        </w:rPr>
        <w:t xml:space="preserve"> with new information, new or previously unrecognized COVID-19 hazards, or as necessary. We will make changes based on investigations and reviews to reduce the spread of COVID-19</w:t>
      </w:r>
      <w:r w:rsidR="0044446C" w:rsidRPr="006249BD">
        <w:rPr>
          <w:sz w:val="22"/>
          <w:szCs w:val="22"/>
        </w:rPr>
        <w:t>.</w:t>
      </w:r>
      <w:r w:rsidRPr="006249BD">
        <w:rPr>
          <w:sz w:val="22"/>
          <w:szCs w:val="22"/>
        </w:rPr>
        <w:t xml:space="preserve"> </w:t>
      </w:r>
      <w:r w:rsidR="0044446C" w:rsidRPr="006249BD">
        <w:rPr>
          <w:sz w:val="22"/>
          <w:szCs w:val="22"/>
        </w:rPr>
        <w:t xml:space="preserve">This will include </w:t>
      </w:r>
      <w:r w:rsidRPr="006249BD">
        <w:rPr>
          <w:sz w:val="22"/>
          <w:szCs w:val="22"/>
        </w:rPr>
        <w:t>consider</w:t>
      </w:r>
      <w:r w:rsidR="0044446C" w:rsidRPr="006249BD">
        <w:rPr>
          <w:sz w:val="22"/>
          <w:szCs w:val="22"/>
        </w:rPr>
        <w:t>ing</w:t>
      </w:r>
      <w:r w:rsidRPr="006249BD">
        <w:rPr>
          <w:sz w:val="22"/>
          <w:szCs w:val="22"/>
        </w:rPr>
        <w:t xml:space="preserve"> such actions as moving work tasks outdoors, allowing employees to work remotely, increasing outdoor air supply to our indoor workplaces, improving air filtration to the highest MERV rating compatible with our air handling system, increasing physical distancing as much as </w:t>
      </w:r>
      <w:r w:rsidR="00963B3B" w:rsidRPr="006249BD">
        <w:rPr>
          <w:sz w:val="22"/>
          <w:szCs w:val="22"/>
        </w:rPr>
        <w:t>feasible</w:t>
      </w:r>
      <w:r w:rsidRPr="006249BD">
        <w:rPr>
          <w:sz w:val="22"/>
          <w:szCs w:val="22"/>
        </w:rPr>
        <w:t xml:space="preserve">, </w:t>
      </w:r>
      <w:r w:rsidR="00963B3B" w:rsidRPr="006249BD">
        <w:rPr>
          <w:sz w:val="22"/>
          <w:szCs w:val="22"/>
        </w:rPr>
        <w:t xml:space="preserve">requiring </w:t>
      </w:r>
      <w:r w:rsidRPr="006249BD">
        <w:rPr>
          <w:sz w:val="22"/>
          <w:szCs w:val="22"/>
        </w:rPr>
        <w:t>respiratory protection</w:t>
      </w:r>
      <w:r w:rsidR="00963B3B" w:rsidRPr="006249BD">
        <w:rPr>
          <w:sz w:val="22"/>
          <w:szCs w:val="22"/>
        </w:rPr>
        <w:t xml:space="preserve"> in compliance with </w:t>
      </w:r>
      <w:r w:rsidR="00CB77C8" w:rsidRPr="006249BD">
        <w:rPr>
          <w:sz w:val="22"/>
          <w:szCs w:val="22"/>
        </w:rPr>
        <w:t>T8CCR S</w:t>
      </w:r>
      <w:r w:rsidR="00963B3B" w:rsidRPr="006249BD">
        <w:rPr>
          <w:sz w:val="22"/>
          <w:szCs w:val="22"/>
        </w:rPr>
        <w:t>ection 5144</w:t>
      </w:r>
      <w:r w:rsidRPr="006249BD">
        <w:rPr>
          <w:sz w:val="22"/>
          <w:szCs w:val="22"/>
        </w:rPr>
        <w:t xml:space="preserve">, or other </w:t>
      </w:r>
      <w:r w:rsidR="00963B3B" w:rsidRPr="006249BD">
        <w:rPr>
          <w:sz w:val="22"/>
          <w:szCs w:val="22"/>
        </w:rPr>
        <w:t>applicable</w:t>
      </w:r>
      <w:r w:rsidRPr="006249BD">
        <w:rPr>
          <w:sz w:val="22"/>
          <w:szCs w:val="22"/>
        </w:rPr>
        <w:t xml:space="preserve"> control measures. </w:t>
      </w:r>
    </w:p>
    <w:p w14:paraId="1C5C7748" w14:textId="77777777" w:rsidR="007C2E3E" w:rsidRPr="006249BD" w:rsidRDefault="007C2E3E" w:rsidP="007C2E3E">
      <w:pPr>
        <w:pStyle w:val="BodyText"/>
        <w:rPr>
          <w:sz w:val="22"/>
          <w:szCs w:val="22"/>
        </w:rPr>
      </w:pPr>
    </w:p>
    <w:p w14:paraId="2258D46F" w14:textId="77777777" w:rsidR="007C2E3E" w:rsidRPr="00B024BD" w:rsidRDefault="007C2E3E" w:rsidP="007C2E3E">
      <w:pPr>
        <w:pStyle w:val="BodyText"/>
      </w:pPr>
      <w:r w:rsidRPr="00B024BD">
        <w:br w:type="page"/>
      </w:r>
    </w:p>
    <w:p w14:paraId="44DA608B" w14:textId="77777777" w:rsidR="007C2E3E" w:rsidRPr="00B024BD" w:rsidRDefault="007C2E3E" w:rsidP="007C2E3E">
      <w:pPr>
        <w:pStyle w:val="Heading2"/>
      </w:pPr>
      <w:bookmarkStart w:id="25" w:name="_Toc124857964"/>
      <w:bookmarkStart w:id="26" w:name="_Toc74831296"/>
      <w:r w:rsidRPr="00B024BD">
        <w:lastRenderedPageBreak/>
        <w:t>APPENDIX B – MAJOR COVID-19 OUTBREAKS</w:t>
      </w:r>
      <w:bookmarkEnd w:id="25"/>
      <w:bookmarkEnd w:id="26"/>
    </w:p>
    <w:p w14:paraId="08B69382" w14:textId="0D42F138" w:rsidR="007216D1" w:rsidRPr="006249BD" w:rsidRDefault="007216D1" w:rsidP="007216D1">
      <w:pPr>
        <w:pStyle w:val="BodyText"/>
        <w:rPr>
          <w:sz w:val="22"/>
          <w:szCs w:val="22"/>
        </w:rPr>
      </w:pPr>
      <w:r w:rsidRPr="006249BD">
        <w:rPr>
          <w:sz w:val="22"/>
          <w:szCs w:val="22"/>
        </w:rPr>
        <w:t xml:space="preserve">The following procedures will be followed </w:t>
      </w:r>
      <w:r w:rsidR="00C83008" w:rsidRPr="006249BD">
        <w:rPr>
          <w:sz w:val="22"/>
          <w:szCs w:val="22"/>
        </w:rPr>
        <w:t>in addition to our CPP and Appendix A –</w:t>
      </w:r>
      <w:r w:rsidR="004826AB" w:rsidRPr="006249BD">
        <w:rPr>
          <w:sz w:val="22"/>
          <w:szCs w:val="22"/>
        </w:rPr>
        <w:t xml:space="preserve"> </w:t>
      </w:r>
      <w:r w:rsidR="00C83008" w:rsidRPr="006249BD">
        <w:rPr>
          <w:sz w:val="22"/>
          <w:szCs w:val="22"/>
        </w:rPr>
        <w:t xml:space="preserve">COVID-19 Outbreaks, </w:t>
      </w:r>
      <w:r w:rsidRPr="006249BD">
        <w:rPr>
          <w:sz w:val="22"/>
          <w:szCs w:val="22"/>
        </w:rPr>
        <w:t xml:space="preserve">whenever 20 or more </w:t>
      </w:r>
      <w:r w:rsidR="00A96F94" w:rsidRPr="006249BD">
        <w:rPr>
          <w:sz w:val="22"/>
          <w:szCs w:val="22"/>
        </w:rPr>
        <w:t xml:space="preserve">employee </w:t>
      </w:r>
      <w:r w:rsidRPr="006249BD">
        <w:rPr>
          <w:sz w:val="22"/>
          <w:szCs w:val="22"/>
        </w:rPr>
        <w:t xml:space="preserve">COVID-19 cases within an exposed group (as defined in </w:t>
      </w:r>
      <w:hyperlink r:id="rId38" w:anchor=":~:text=(7)%20%E2%80%9CExposed%20group,6303%20and%206304.1." w:history="1">
        <w:r w:rsidR="007D4456" w:rsidRPr="006249BD">
          <w:rPr>
            <w:rStyle w:val="Hyperlink"/>
            <w:sz w:val="22"/>
            <w:szCs w:val="22"/>
          </w:rPr>
          <w:t>section 3205(b)</w:t>
        </w:r>
      </w:hyperlink>
      <w:r w:rsidR="007D4456" w:rsidRPr="006249BD">
        <w:rPr>
          <w:sz w:val="22"/>
          <w:szCs w:val="22"/>
        </w:rPr>
        <w:t>)</w:t>
      </w:r>
      <w:r w:rsidRPr="006249BD">
        <w:rPr>
          <w:sz w:val="22"/>
          <w:szCs w:val="22"/>
        </w:rPr>
        <w:t xml:space="preserve"> have visited our workplace during their </w:t>
      </w:r>
      <w:r w:rsidR="007D4456" w:rsidRPr="006249BD">
        <w:rPr>
          <w:sz w:val="22"/>
          <w:szCs w:val="22"/>
        </w:rPr>
        <w:t>infectious</w:t>
      </w:r>
      <w:r w:rsidRPr="006249BD">
        <w:rPr>
          <w:sz w:val="22"/>
          <w:szCs w:val="22"/>
        </w:rPr>
        <w:t xml:space="preserve"> period within a 30-day period. </w:t>
      </w:r>
      <w:r w:rsidR="00F553D8" w:rsidRPr="006249BD">
        <w:rPr>
          <w:sz w:val="22"/>
          <w:szCs w:val="22"/>
        </w:rPr>
        <w:t xml:space="preserve">These procedures can be stopped when one or fewer new COVID-19 cases are detected in the exposed group for a 14-day period. </w:t>
      </w:r>
    </w:p>
    <w:p w14:paraId="5F45A1FD" w14:textId="77777777" w:rsidR="007C2E3E" w:rsidRPr="006249BD" w:rsidRDefault="007C2E3E" w:rsidP="007C2E3E">
      <w:pPr>
        <w:pStyle w:val="Heading3"/>
        <w:rPr>
          <w:szCs w:val="22"/>
        </w:rPr>
      </w:pPr>
      <w:r w:rsidRPr="006249BD">
        <w:rPr>
          <w:szCs w:val="22"/>
        </w:rPr>
        <w:t xml:space="preserve">Testing </w:t>
      </w:r>
    </w:p>
    <w:p w14:paraId="0D6456DB" w14:textId="77777777" w:rsidR="007C2E3E" w:rsidRPr="006249BD" w:rsidRDefault="007C2E3E" w:rsidP="007C2E3E">
      <w:pPr>
        <w:pStyle w:val="BodyText"/>
        <w:rPr>
          <w:sz w:val="22"/>
          <w:szCs w:val="22"/>
        </w:rPr>
      </w:pPr>
      <w:r w:rsidRPr="006249BD">
        <w:rPr>
          <w:color w:val="FF0000"/>
          <w:sz w:val="22"/>
          <w:szCs w:val="22"/>
        </w:rPr>
        <w:t xml:space="preserve">(Company Name) </w:t>
      </w:r>
      <w:r w:rsidRPr="006249BD">
        <w:rPr>
          <w:sz w:val="22"/>
          <w:szCs w:val="22"/>
        </w:rPr>
        <w:t xml:space="preserve">will </w:t>
      </w:r>
      <w:r w:rsidR="007216D1" w:rsidRPr="006249BD">
        <w:rPr>
          <w:sz w:val="22"/>
          <w:szCs w:val="22"/>
        </w:rPr>
        <w:t xml:space="preserve">continue to </w:t>
      </w:r>
      <w:r w:rsidRPr="006249BD">
        <w:rPr>
          <w:sz w:val="22"/>
          <w:szCs w:val="22"/>
        </w:rPr>
        <w:t xml:space="preserve">provide </w:t>
      </w:r>
      <w:r w:rsidR="007216D1" w:rsidRPr="006249BD">
        <w:rPr>
          <w:sz w:val="22"/>
          <w:szCs w:val="22"/>
        </w:rPr>
        <w:t>testing as</w:t>
      </w:r>
      <w:r w:rsidR="007216D1" w:rsidRPr="006249BD">
        <w:rPr>
          <w:rStyle w:val="Hyperlink"/>
          <w:sz w:val="22"/>
          <w:szCs w:val="22"/>
          <w:u w:val="none"/>
        </w:rPr>
        <w:t xml:space="preserve"> </w:t>
      </w:r>
      <w:r w:rsidR="007216D1" w:rsidRPr="006249BD">
        <w:rPr>
          <w:rStyle w:val="Hyperlink"/>
          <w:color w:val="auto"/>
          <w:sz w:val="22"/>
          <w:szCs w:val="22"/>
          <w:u w:val="none"/>
        </w:rPr>
        <w:t>described in Appendix A of our CPP</w:t>
      </w:r>
      <w:r w:rsidRPr="006249BD">
        <w:rPr>
          <w:color w:val="auto"/>
          <w:sz w:val="22"/>
          <w:szCs w:val="22"/>
        </w:rPr>
        <w:t xml:space="preserve"> </w:t>
      </w:r>
      <w:r w:rsidR="007216D1" w:rsidRPr="006249BD">
        <w:rPr>
          <w:sz w:val="22"/>
          <w:szCs w:val="22"/>
        </w:rPr>
        <w:t>except that</w:t>
      </w:r>
      <w:r w:rsidRPr="006249BD">
        <w:rPr>
          <w:sz w:val="22"/>
          <w:szCs w:val="22"/>
        </w:rPr>
        <w:t xml:space="preserve"> </w:t>
      </w:r>
      <w:r w:rsidR="007216D1" w:rsidRPr="006249BD">
        <w:rPr>
          <w:sz w:val="22"/>
          <w:szCs w:val="22"/>
        </w:rPr>
        <w:t>t</w:t>
      </w:r>
      <w:r w:rsidRPr="006249BD">
        <w:rPr>
          <w:sz w:val="22"/>
          <w:szCs w:val="22"/>
        </w:rPr>
        <w:t xml:space="preserve">esting will be </w:t>
      </w:r>
      <w:r w:rsidR="007D4456" w:rsidRPr="006249BD">
        <w:rPr>
          <w:sz w:val="22"/>
          <w:szCs w:val="22"/>
        </w:rPr>
        <w:t xml:space="preserve">required of </w:t>
      </w:r>
      <w:r w:rsidR="00FC34A6" w:rsidRPr="006249BD">
        <w:rPr>
          <w:sz w:val="22"/>
          <w:szCs w:val="22"/>
        </w:rPr>
        <w:t xml:space="preserve">all employees in the exposed group, regardless of vaccination status, </w:t>
      </w:r>
      <w:r w:rsidRPr="006249BD">
        <w:rPr>
          <w:sz w:val="22"/>
          <w:szCs w:val="22"/>
        </w:rPr>
        <w:t>twice a week or more frequently if recommended by the Local Health Department (LHD).</w:t>
      </w:r>
      <w:r w:rsidR="007D4456" w:rsidRPr="006249BD">
        <w:rPr>
          <w:sz w:val="22"/>
          <w:szCs w:val="22"/>
        </w:rPr>
        <w:t xml:space="preserve"> Employees in the exposed group will be tested or excluded. Employees excluded from the workplace will be required to meet the return to work criteria stated in this plan starting from the date the outbreak begins. </w:t>
      </w:r>
    </w:p>
    <w:p w14:paraId="462838A4" w14:textId="5CDD8AE0" w:rsidR="00F553D8" w:rsidRPr="006249BD" w:rsidRDefault="00F553D8" w:rsidP="007C2E3E">
      <w:pPr>
        <w:pStyle w:val="BodyText"/>
        <w:rPr>
          <w:b/>
          <w:sz w:val="22"/>
          <w:szCs w:val="22"/>
        </w:rPr>
      </w:pPr>
      <w:r w:rsidRPr="006249BD">
        <w:rPr>
          <w:b/>
          <w:sz w:val="22"/>
          <w:szCs w:val="22"/>
        </w:rPr>
        <w:t>Reporting</w:t>
      </w:r>
    </w:p>
    <w:p w14:paraId="6324ED90" w14:textId="3A4E2059" w:rsidR="00F553D8" w:rsidRPr="006249BD" w:rsidRDefault="00F553D8" w:rsidP="007C2E3E">
      <w:pPr>
        <w:pStyle w:val="BodyText"/>
        <w:rPr>
          <w:sz w:val="22"/>
          <w:szCs w:val="22"/>
        </w:rPr>
      </w:pPr>
      <w:r w:rsidRPr="006249BD">
        <w:rPr>
          <w:color w:val="FF0000"/>
          <w:sz w:val="22"/>
          <w:szCs w:val="22"/>
        </w:rPr>
        <w:t xml:space="preserve">(Company Name) </w:t>
      </w:r>
      <w:r w:rsidR="00E4414E" w:rsidRPr="006249BD">
        <w:rPr>
          <w:color w:val="auto"/>
          <w:sz w:val="22"/>
          <w:szCs w:val="22"/>
        </w:rPr>
        <w:t>must</w:t>
      </w:r>
      <w:r w:rsidRPr="006249BD">
        <w:rPr>
          <w:color w:val="FF0000"/>
          <w:sz w:val="22"/>
          <w:szCs w:val="22"/>
        </w:rPr>
        <w:t xml:space="preserve"> </w:t>
      </w:r>
      <w:r w:rsidRPr="006249BD">
        <w:rPr>
          <w:color w:val="auto"/>
          <w:sz w:val="22"/>
          <w:szCs w:val="22"/>
        </w:rPr>
        <w:t xml:space="preserve">report major outbreaks to </w:t>
      </w:r>
      <w:hyperlink r:id="rId39" w:history="1">
        <w:r w:rsidRPr="006249BD">
          <w:rPr>
            <w:rStyle w:val="Hyperlink"/>
            <w:sz w:val="22"/>
            <w:szCs w:val="22"/>
          </w:rPr>
          <w:t>Cal/OSHA</w:t>
        </w:r>
      </w:hyperlink>
      <w:r w:rsidRPr="006249BD">
        <w:rPr>
          <w:color w:val="auto"/>
          <w:sz w:val="22"/>
          <w:szCs w:val="22"/>
        </w:rPr>
        <w:t>.</w:t>
      </w:r>
    </w:p>
    <w:p w14:paraId="295DB5EF" w14:textId="6A97592F" w:rsidR="00E4414E" w:rsidRPr="006249BD" w:rsidRDefault="00E4414E" w:rsidP="007C2E3E">
      <w:pPr>
        <w:pStyle w:val="BodyText"/>
        <w:rPr>
          <w:sz w:val="22"/>
          <w:szCs w:val="22"/>
        </w:rPr>
      </w:pPr>
    </w:p>
    <w:p w14:paraId="7FBD295E" w14:textId="77777777" w:rsidR="00977909" w:rsidRPr="006249BD" w:rsidRDefault="00977909" w:rsidP="00977909">
      <w:pPr>
        <w:pStyle w:val="BodyText"/>
        <w:rPr>
          <w:b/>
          <w:sz w:val="22"/>
          <w:szCs w:val="22"/>
        </w:rPr>
      </w:pPr>
      <w:r w:rsidRPr="006249BD">
        <w:rPr>
          <w:b/>
          <w:sz w:val="22"/>
          <w:szCs w:val="22"/>
        </w:rPr>
        <w:t>Additional Controls to Correct COVID-19 Hazards</w:t>
      </w:r>
    </w:p>
    <w:p w14:paraId="16E8EB2B" w14:textId="77777777" w:rsidR="00977909" w:rsidRPr="006249BD" w:rsidRDefault="00977909" w:rsidP="00977909">
      <w:pPr>
        <w:pStyle w:val="BodyText"/>
        <w:rPr>
          <w:sz w:val="22"/>
          <w:szCs w:val="22"/>
        </w:rPr>
      </w:pPr>
      <w:r w:rsidRPr="006249BD">
        <w:rPr>
          <w:sz w:val="22"/>
          <w:szCs w:val="22"/>
        </w:rPr>
        <w:t>In addition to the controls listed in our CPP and Appendix A, we will do the following:</w:t>
      </w:r>
    </w:p>
    <w:p w14:paraId="00929961" w14:textId="607F0FE4" w:rsidR="00977909" w:rsidRPr="006249BD" w:rsidRDefault="00FC34A6" w:rsidP="0025041B">
      <w:pPr>
        <w:pStyle w:val="BodyText"/>
        <w:numPr>
          <w:ilvl w:val="0"/>
          <w:numId w:val="50"/>
        </w:numPr>
        <w:rPr>
          <w:sz w:val="22"/>
          <w:szCs w:val="22"/>
        </w:rPr>
      </w:pPr>
      <w:r w:rsidRPr="006249BD">
        <w:rPr>
          <w:sz w:val="22"/>
          <w:szCs w:val="22"/>
        </w:rPr>
        <w:t>Provide respirators for voluntary use</w:t>
      </w:r>
      <w:r w:rsidR="00DE2D47" w:rsidRPr="006249BD">
        <w:rPr>
          <w:sz w:val="22"/>
          <w:szCs w:val="22"/>
        </w:rPr>
        <w:t xml:space="preserve"> (such as a</w:t>
      </w:r>
      <w:r w:rsidR="00ED4ED8" w:rsidRPr="006249BD">
        <w:rPr>
          <w:sz w:val="22"/>
          <w:szCs w:val="22"/>
        </w:rPr>
        <w:t xml:space="preserve"> disposable</w:t>
      </w:r>
      <w:r w:rsidR="00DE2D47" w:rsidRPr="006249BD">
        <w:rPr>
          <w:sz w:val="22"/>
          <w:szCs w:val="22"/>
        </w:rPr>
        <w:t xml:space="preserve"> N95)</w:t>
      </w:r>
      <w:r w:rsidRPr="006249BD">
        <w:rPr>
          <w:sz w:val="22"/>
          <w:szCs w:val="22"/>
        </w:rPr>
        <w:t xml:space="preserve"> to employees in the exposed group</w:t>
      </w:r>
      <w:r w:rsidR="00FC4CE4" w:rsidRPr="006249BD">
        <w:rPr>
          <w:sz w:val="22"/>
          <w:szCs w:val="22"/>
        </w:rPr>
        <w:t>, encourage use,</w:t>
      </w:r>
      <w:r w:rsidRPr="006249BD">
        <w:rPr>
          <w:sz w:val="22"/>
          <w:szCs w:val="22"/>
        </w:rPr>
        <w:t xml:space="preserve"> and </w:t>
      </w:r>
      <w:r w:rsidR="002E6E04" w:rsidRPr="006249BD">
        <w:rPr>
          <w:sz w:val="22"/>
          <w:szCs w:val="22"/>
        </w:rPr>
        <w:t xml:space="preserve">provide training in their use. </w:t>
      </w:r>
      <w:r w:rsidR="00ED4ED8" w:rsidRPr="006249BD">
        <w:rPr>
          <w:sz w:val="22"/>
          <w:szCs w:val="22"/>
        </w:rPr>
        <w:t xml:space="preserve">Voluntary use of respirators will be according to </w:t>
      </w:r>
      <w:hyperlink r:id="rId40" w:anchor=":~:text=(2)%20Where%20respirator%20use%20is%20not%20required%3A" w:history="1">
        <w:r w:rsidR="00CB77C8" w:rsidRPr="006249BD">
          <w:rPr>
            <w:rStyle w:val="Hyperlink"/>
            <w:sz w:val="22"/>
            <w:szCs w:val="22"/>
          </w:rPr>
          <w:t>T8CCR Section 5144(c)(2)</w:t>
        </w:r>
      </w:hyperlink>
      <w:r w:rsidR="00FC4CE4" w:rsidRPr="006249BD">
        <w:rPr>
          <w:sz w:val="22"/>
          <w:szCs w:val="22"/>
        </w:rPr>
        <w:t>.</w:t>
      </w:r>
    </w:p>
    <w:p w14:paraId="1312E007" w14:textId="7035D0C2" w:rsidR="00BA1D45" w:rsidRPr="006249BD" w:rsidRDefault="00BA1D45" w:rsidP="00F82F05">
      <w:pPr>
        <w:pStyle w:val="ListParagraph"/>
        <w:numPr>
          <w:ilvl w:val="0"/>
          <w:numId w:val="13"/>
        </w:numPr>
        <w:rPr>
          <w:rFonts w:asciiTheme="minorHAnsi" w:hAnsiTheme="minorHAnsi"/>
          <w:sz w:val="22"/>
          <w:szCs w:val="22"/>
        </w:rPr>
      </w:pPr>
      <w:r w:rsidRPr="006249BD">
        <w:rPr>
          <w:sz w:val="22"/>
          <w:szCs w:val="22"/>
        </w:rPr>
        <w:t xml:space="preserve">Any employee in the exposed work group not wearing a respirator required by </w:t>
      </w:r>
      <w:r w:rsidRPr="006249BD">
        <w:rPr>
          <w:color w:val="FF0000"/>
          <w:sz w:val="22"/>
          <w:szCs w:val="22"/>
        </w:rPr>
        <w:t xml:space="preserve">(Company Name) </w:t>
      </w:r>
      <w:r w:rsidRPr="006249BD">
        <w:rPr>
          <w:sz w:val="22"/>
          <w:szCs w:val="22"/>
        </w:rPr>
        <w:t xml:space="preserve">in compliance with section 5144 will be separated from other people by </w:t>
      </w:r>
      <w:r w:rsidR="00FC4CE4" w:rsidRPr="006249BD">
        <w:rPr>
          <w:sz w:val="22"/>
          <w:szCs w:val="22"/>
        </w:rPr>
        <w:t>at least six (</w:t>
      </w:r>
      <w:r w:rsidR="00BF0CA7" w:rsidRPr="006249BD">
        <w:rPr>
          <w:sz w:val="22"/>
          <w:szCs w:val="22"/>
        </w:rPr>
        <w:t>6</w:t>
      </w:r>
      <w:r w:rsidR="00FC4CE4" w:rsidRPr="006249BD">
        <w:rPr>
          <w:sz w:val="22"/>
          <w:szCs w:val="22"/>
        </w:rPr>
        <w:t>)</w:t>
      </w:r>
      <w:r w:rsidR="00BF0CA7" w:rsidRPr="006249BD">
        <w:rPr>
          <w:sz w:val="22"/>
          <w:szCs w:val="22"/>
        </w:rPr>
        <w:t xml:space="preserve"> feet</w:t>
      </w:r>
      <w:r w:rsidRPr="006249BD">
        <w:rPr>
          <w:sz w:val="22"/>
          <w:szCs w:val="22"/>
        </w:rPr>
        <w:t xml:space="preserve"> except when demonstrated to not be feasible or when they are momentarily closer than </w:t>
      </w:r>
      <w:r w:rsidR="00FC4CE4" w:rsidRPr="006249BD">
        <w:rPr>
          <w:sz w:val="22"/>
          <w:szCs w:val="22"/>
        </w:rPr>
        <w:t>six (</w:t>
      </w:r>
      <w:r w:rsidR="00BF0CA7" w:rsidRPr="006249BD">
        <w:rPr>
          <w:sz w:val="22"/>
          <w:szCs w:val="22"/>
        </w:rPr>
        <w:t>6</w:t>
      </w:r>
      <w:r w:rsidR="00FC4CE4" w:rsidRPr="006249BD">
        <w:rPr>
          <w:sz w:val="22"/>
          <w:szCs w:val="22"/>
        </w:rPr>
        <w:t>)</w:t>
      </w:r>
      <w:r w:rsidR="00BF0CA7" w:rsidRPr="006249BD">
        <w:rPr>
          <w:sz w:val="22"/>
          <w:szCs w:val="22"/>
        </w:rPr>
        <w:t xml:space="preserve"> feet</w:t>
      </w:r>
      <w:r w:rsidRPr="006249BD">
        <w:rPr>
          <w:sz w:val="22"/>
          <w:szCs w:val="22"/>
        </w:rPr>
        <w:t xml:space="preserve"> during movement. When it is not feasible to maintain </w:t>
      </w:r>
      <w:r w:rsidR="00FC4CE4" w:rsidRPr="006249BD">
        <w:rPr>
          <w:sz w:val="22"/>
          <w:szCs w:val="22"/>
        </w:rPr>
        <w:t>six (</w:t>
      </w:r>
      <w:r w:rsidR="00BF0CA7" w:rsidRPr="006249BD">
        <w:rPr>
          <w:sz w:val="22"/>
          <w:szCs w:val="22"/>
        </w:rPr>
        <w:t>6</w:t>
      </w:r>
      <w:r w:rsidR="00FC4CE4" w:rsidRPr="006249BD">
        <w:rPr>
          <w:sz w:val="22"/>
          <w:szCs w:val="22"/>
        </w:rPr>
        <w:t>)</w:t>
      </w:r>
      <w:r w:rsidR="00BF0CA7" w:rsidRPr="006249BD">
        <w:rPr>
          <w:sz w:val="22"/>
          <w:szCs w:val="22"/>
        </w:rPr>
        <w:t xml:space="preserve"> feet</w:t>
      </w:r>
      <w:r w:rsidRPr="006249BD">
        <w:rPr>
          <w:sz w:val="22"/>
          <w:szCs w:val="22"/>
        </w:rPr>
        <w:t xml:space="preserve"> of distance, individuals will be as far apart as feasible. </w:t>
      </w:r>
      <w:r w:rsidRPr="006249BD">
        <w:rPr>
          <w:rFonts w:asciiTheme="minorHAnsi" w:hAnsiTheme="minorHAnsi"/>
          <w:sz w:val="22"/>
          <w:szCs w:val="22"/>
        </w:rPr>
        <w:t>Methods for physical distancing include:</w:t>
      </w:r>
    </w:p>
    <w:p w14:paraId="56293274" w14:textId="77777777" w:rsidR="00BA1D45" w:rsidRPr="006249BD" w:rsidRDefault="00BA1D45" w:rsidP="00F82F05">
      <w:pPr>
        <w:pStyle w:val="ListParagraph"/>
        <w:numPr>
          <w:ilvl w:val="1"/>
          <w:numId w:val="13"/>
        </w:numPr>
        <w:rPr>
          <w:rFonts w:asciiTheme="minorHAnsi" w:hAnsiTheme="minorHAnsi"/>
          <w:sz w:val="22"/>
          <w:szCs w:val="22"/>
        </w:rPr>
      </w:pPr>
      <w:r w:rsidRPr="006249BD">
        <w:rPr>
          <w:rFonts w:asciiTheme="minorHAnsi" w:hAnsiTheme="minorHAnsi"/>
          <w:sz w:val="22"/>
          <w:szCs w:val="22"/>
        </w:rPr>
        <w:t>Reducing the number of persons in an area at one time (including visitors)</w:t>
      </w:r>
    </w:p>
    <w:p w14:paraId="05815D2E" w14:textId="77777777" w:rsidR="00BA1D45" w:rsidRPr="006249BD" w:rsidRDefault="00BA1D45" w:rsidP="00F82F05">
      <w:pPr>
        <w:pStyle w:val="ListParagraph"/>
        <w:numPr>
          <w:ilvl w:val="1"/>
          <w:numId w:val="13"/>
        </w:numPr>
        <w:rPr>
          <w:rFonts w:asciiTheme="minorHAnsi" w:hAnsiTheme="minorHAnsi"/>
          <w:sz w:val="22"/>
          <w:szCs w:val="22"/>
        </w:rPr>
      </w:pPr>
      <w:r w:rsidRPr="006249BD">
        <w:rPr>
          <w:rFonts w:asciiTheme="minorHAnsi" w:hAnsiTheme="minorHAnsi"/>
          <w:sz w:val="22"/>
          <w:szCs w:val="22"/>
        </w:rPr>
        <w:t>Visual cues such as signs and floor markings to show employee locations and paths of travel</w:t>
      </w:r>
    </w:p>
    <w:p w14:paraId="4EE05F03" w14:textId="77777777" w:rsidR="00BA1D45" w:rsidRPr="006249BD" w:rsidRDefault="00BA1D45" w:rsidP="00F82F05">
      <w:pPr>
        <w:pStyle w:val="ListParagraph"/>
        <w:numPr>
          <w:ilvl w:val="1"/>
          <w:numId w:val="13"/>
        </w:numPr>
        <w:rPr>
          <w:rFonts w:asciiTheme="minorHAnsi" w:hAnsiTheme="minorHAnsi"/>
          <w:sz w:val="22"/>
          <w:szCs w:val="22"/>
        </w:rPr>
      </w:pPr>
      <w:r w:rsidRPr="006249BD">
        <w:rPr>
          <w:rFonts w:asciiTheme="minorHAnsi" w:hAnsiTheme="minorHAnsi"/>
          <w:sz w:val="22"/>
          <w:szCs w:val="22"/>
        </w:rPr>
        <w:t>Staggered arrival, departure, work, and break times</w:t>
      </w:r>
    </w:p>
    <w:p w14:paraId="10A9E3DD" w14:textId="77777777" w:rsidR="00BA1D45" w:rsidRPr="006249BD" w:rsidRDefault="00BA1D45" w:rsidP="00F82F05">
      <w:pPr>
        <w:pStyle w:val="ListParagraph"/>
        <w:numPr>
          <w:ilvl w:val="1"/>
          <w:numId w:val="13"/>
        </w:numPr>
        <w:rPr>
          <w:rFonts w:asciiTheme="minorHAnsi" w:hAnsiTheme="minorHAnsi"/>
          <w:sz w:val="22"/>
          <w:szCs w:val="22"/>
        </w:rPr>
      </w:pPr>
      <w:r w:rsidRPr="006249BD">
        <w:rPr>
          <w:rFonts w:asciiTheme="minorHAnsi" w:hAnsiTheme="minorHAnsi"/>
          <w:sz w:val="22"/>
          <w:szCs w:val="22"/>
        </w:rPr>
        <w:t>Adjusted work processes (such as reducing production speed) to allow greater distance between employees</w:t>
      </w:r>
    </w:p>
    <w:p w14:paraId="60974CBB" w14:textId="77777777" w:rsidR="00BA1D45" w:rsidRPr="006249BD" w:rsidRDefault="00BA1D45" w:rsidP="00F82F05">
      <w:pPr>
        <w:pStyle w:val="ListParagraph"/>
        <w:numPr>
          <w:ilvl w:val="1"/>
          <w:numId w:val="13"/>
        </w:numPr>
        <w:rPr>
          <w:rFonts w:asciiTheme="minorHAnsi" w:hAnsiTheme="minorHAnsi"/>
          <w:sz w:val="22"/>
          <w:szCs w:val="22"/>
        </w:rPr>
      </w:pPr>
      <w:r w:rsidRPr="006249BD">
        <w:rPr>
          <w:rFonts w:asciiTheme="minorHAnsi" w:hAnsiTheme="minorHAnsi"/>
          <w:sz w:val="22"/>
          <w:szCs w:val="22"/>
        </w:rPr>
        <w:t>Telework or other remote work arrangement</w:t>
      </w:r>
    </w:p>
    <w:p w14:paraId="357F9A28" w14:textId="77777777" w:rsidR="001E3CBC" w:rsidRPr="006249BD" w:rsidRDefault="001E3CBC" w:rsidP="007C2E3E">
      <w:pPr>
        <w:pStyle w:val="Heading2"/>
        <w:rPr>
          <w:sz w:val="22"/>
          <w:szCs w:val="22"/>
        </w:rPr>
      </w:pPr>
    </w:p>
    <w:sectPr w:rsidR="001E3CBC" w:rsidRPr="006249BD" w:rsidSect="00A25C80">
      <w:headerReference w:type="even" r:id="rId41"/>
      <w:headerReference w:type="default" r:id="rId42"/>
      <w:headerReference w:type="first" r:id="rId43"/>
      <w:pgSz w:w="12240" w:h="15840"/>
      <w:pgMar w:top="720" w:right="720" w:bottom="720" w:left="720" w:header="720" w:footer="2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E64D6" w14:textId="77777777" w:rsidR="00CE4CD8" w:rsidRDefault="00CE4CD8">
      <w:r>
        <w:separator/>
      </w:r>
    </w:p>
  </w:endnote>
  <w:endnote w:type="continuationSeparator" w:id="0">
    <w:p w14:paraId="682C8213" w14:textId="77777777" w:rsidR="00CE4CD8" w:rsidRDefault="00CE4CD8">
      <w:r>
        <w:continuationSeparator/>
      </w:r>
    </w:p>
  </w:endnote>
  <w:endnote w:type="continuationNotice" w:id="1">
    <w:p w14:paraId="6B852C0D" w14:textId="77777777" w:rsidR="00CE4CD8" w:rsidRDefault="00CE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78DD" w14:textId="09124AE0" w:rsidR="00CE4CD8" w:rsidRPr="00A25C80" w:rsidRDefault="00CE4CD8" w:rsidP="00CF7CC3">
    <w:pPr>
      <w:tabs>
        <w:tab w:val="decimal" w:pos="5400"/>
        <w:tab w:val="right" w:pos="10782"/>
      </w:tabs>
      <w:spacing w:before="24"/>
      <w:ind w:right="18"/>
      <w:jc w:val="center"/>
      <w:rPr>
        <w:rFonts w:asciiTheme="minorHAnsi" w:hAnsiTheme="minorHAnsi" w:cstheme="minorHAnsi"/>
        <w:i/>
        <w:sz w:val="16"/>
      </w:rPr>
    </w:pPr>
    <w:r w:rsidRPr="0029300D">
      <w:rPr>
        <w:rFonts w:asciiTheme="minorHAnsi" w:hAnsiTheme="minorHAnsi" w:cstheme="minorHAnsi"/>
        <w:color w:val="231F20"/>
        <w:w w:val="95"/>
        <w:sz w:val="16"/>
      </w:rPr>
      <w:t>Safe At Work California | www.</w:t>
    </w:r>
    <w:r>
      <w:rPr>
        <w:rFonts w:asciiTheme="minorHAnsi" w:hAnsiTheme="minorHAnsi" w:cstheme="minorHAnsi"/>
        <w:color w:val="231F20"/>
        <w:w w:val="95"/>
        <w:sz w:val="16"/>
      </w:rPr>
      <w:t>S</w:t>
    </w:r>
    <w:r w:rsidRPr="0029300D">
      <w:rPr>
        <w:rFonts w:asciiTheme="minorHAnsi" w:hAnsiTheme="minorHAnsi" w:cstheme="minorHAnsi"/>
        <w:color w:val="231F20"/>
        <w:w w:val="95"/>
        <w:sz w:val="16"/>
      </w:rPr>
      <w:t>afe</w:t>
    </w:r>
    <w:r>
      <w:rPr>
        <w:rFonts w:asciiTheme="minorHAnsi" w:hAnsiTheme="minorHAnsi" w:cstheme="minorHAnsi"/>
        <w:color w:val="231F20"/>
        <w:w w:val="95"/>
        <w:sz w:val="16"/>
      </w:rPr>
      <w:t>A</w:t>
    </w:r>
    <w:r w:rsidRPr="0029300D">
      <w:rPr>
        <w:rFonts w:asciiTheme="minorHAnsi" w:hAnsiTheme="minorHAnsi" w:cstheme="minorHAnsi"/>
        <w:color w:val="231F20"/>
        <w:w w:val="95"/>
        <w:sz w:val="16"/>
      </w:rPr>
      <w:t>t</w:t>
    </w:r>
    <w:r>
      <w:rPr>
        <w:rFonts w:asciiTheme="minorHAnsi" w:hAnsiTheme="minorHAnsi" w:cstheme="minorHAnsi"/>
        <w:color w:val="231F20"/>
        <w:w w:val="95"/>
        <w:sz w:val="16"/>
      </w:rPr>
      <w:t>W</w:t>
    </w:r>
    <w:r w:rsidRPr="0029300D">
      <w:rPr>
        <w:rFonts w:asciiTheme="minorHAnsi" w:hAnsiTheme="minorHAnsi" w:cstheme="minorHAnsi"/>
        <w:color w:val="231F20"/>
        <w:w w:val="95"/>
        <w:sz w:val="16"/>
      </w:rPr>
      <w:t>ork</w:t>
    </w:r>
    <w:r>
      <w:rPr>
        <w:rFonts w:asciiTheme="minorHAnsi" w:hAnsiTheme="minorHAnsi" w:cstheme="minorHAnsi"/>
        <w:color w:val="231F20"/>
        <w:w w:val="95"/>
        <w:sz w:val="16"/>
      </w:rPr>
      <w:t>CA</w:t>
    </w:r>
    <w:r w:rsidRPr="0029300D">
      <w:rPr>
        <w:rFonts w:asciiTheme="minorHAnsi" w:hAnsiTheme="minorHAnsi" w:cstheme="minorHAnsi"/>
        <w:color w:val="231F20"/>
        <w:w w:val="95"/>
        <w:sz w:val="16"/>
      </w:rPr>
      <w:t>.com</w:t>
    </w:r>
    <w:r w:rsidRPr="0029300D">
      <w:rPr>
        <w:rFonts w:asciiTheme="minorHAnsi" w:hAnsiTheme="minorHAnsi" w:cstheme="minorHAnsi"/>
        <w:i/>
        <w:color w:val="231F20"/>
        <w:w w:val="95"/>
        <w:sz w:val="16"/>
      </w:rPr>
      <w:tab/>
    </w:r>
    <w:r w:rsidRPr="0029300D">
      <w:rPr>
        <w:rFonts w:asciiTheme="minorHAnsi" w:hAnsiTheme="minorHAnsi" w:cstheme="minorHAnsi"/>
        <w:i/>
        <w:color w:val="231F20"/>
        <w:w w:val="95"/>
        <w:sz w:val="16"/>
      </w:rPr>
      <w:fldChar w:fldCharType="begin"/>
    </w:r>
    <w:r w:rsidRPr="0029300D">
      <w:rPr>
        <w:rFonts w:asciiTheme="minorHAnsi" w:hAnsiTheme="minorHAnsi" w:cstheme="minorHAnsi"/>
        <w:i/>
        <w:color w:val="231F20"/>
        <w:w w:val="95"/>
        <w:sz w:val="16"/>
      </w:rPr>
      <w:instrText xml:space="preserve"> PAGE   \* MERGEFORMAT </w:instrText>
    </w:r>
    <w:r w:rsidRPr="0029300D">
      <w:rPr>
        <w:rFonts w:asciiTheme="minorHAnsi" w:hAnsiTheme="minorHAnsi" w:cstheme="minorHAnsi"/>
        <w:i/>
        <w:color w:val="231F20"/>
        <w:w w:val="95"/>
        <w:sz w:val="16"/>
      </w:rPr>
      <w:fldChar w:fldCharType="separate"/>
    </w:r>
    <w:r w:rsidR="00CF7CC3">
      <w:rPr>
        <w:rFonts w:asciiTheme="minorHAnsi" w:hAnsiTheme="minorHAnsi" w:cstheme="minorHAnsi"/>
        <w:i/>
        <w:noProof/>
        <w:color w:val="231F20"/>
        <w:w w:val="95"/>
        <w:sz w:val="16"/>
      </w:rPr>
      <w:t>11</w:t>
    </w:r>
    <w:r w:rsidRPr="0029300D">
      <w:rPr>
        <w:rFonts w:asciiTheme="minorHAnsi" w:hAnsiTheme="minorHAnsi" w:cstheme="minorHAnsi"/>
        <w:i/>
        <w:noProof/>
        <w:color w:val="231F20"/>
        <w:w w:val="95"/>
        <w:sz w:val="16"/>
      </w:rPr>
      <w:fldChar w:fldCharType="end"/>
    </w:r>
    <w:r w:rsidRPr="0029300D">
      <w:rPr>
        <w:rFonts w:asciiTheme="minorHAnsi" w:hAnsiTheme="minorHAnsi" w:cstheme="minorHAnsi"/>
        <w:i/>
        <w:color w:val="231F20"/>
        <w:w w:val="95"/>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8283" w14:textId="77777777" w:rsidR="00CE4CD8" w:rsidRPr="0029300D" w:rsidRDefault="00CE4CD8" w:rsidP="0091094B">
    <w:pPr>
      <w:tabs>
        <w:tab w:val="decimal" w:pos="5400"/>
        <w:tab w:val="right" w:pos="10782"/>
      </w:tabs>
      <w:spacing w:before="24"/>
      <w:ind w:right="18"/>
      <w:jc w:val="right"/>
      <w:rPr>
        <w:rFonts w:asciiTheme="minorHAnsi" w:hAnsiTheme="minorHAnsi" w:cstheme="minorHAnsi"/>
        <w:i/>
        <w:color w:val="231F20"/>
        <w:w w:val="95"/>
        <w:sz w:val="16"/>
      </w:rPr>
    </w:pPr>
  </w:p>
  <w:p w14:paraId="7C9C7FED" w14:textId="21931117" w:rsidR="00CE4CD8" w:rsidRDefault="00CE4CD8" w:rsidP="00A25C80">
    <w:pPr>
      <w:tabs>
        <w:tab w:val="decimal" w:pos="5400"/>
        <w:tab w:val="right" w:pos="10782"/>
      </w:tabs>
      <w:spacing w:before="24"/>
      <w:ind w:right="18"/>
      <w:rPr>
        <w:rFonts w:asciiTheme="minorHAnsi" w:hAnsiTheme="minorHAnsi" w:cstheme="minorHAnsi"/>
        <w:color w:val="231F20"/>
        <w:w w:val="95"/>
        <w:sz w:val="16"/>
      </w:rPr>
    </w:pPr>
    <w:r>
      <w:rPr>
        <w:rFonts w:asciiTheme="minorHAnsi" w:hAnsiTheme="minorHAnsi" w:cstheme="minorHAnsi"/>
        <w:color w:val="231F20"/>
        <w:w w:val="95"/>
        <w:sz w:val="16"/>
      </w:rPr>
      <w:t>Rev (02/23)</w:t>
    </w:r>
  </w:p>
  <w:p w14:paraId="1AE4AAF9" w14:textId="77777777" w:rsidR="00CE4CD8" w:rsidRPr="0029300D" w:rsidRDefault="00CE4CD8" w:rsidP="0091094B">
    <w:pPr>
      <w:tabs>
        <w:tab w:val="decimal" w:pos="5400"/>
        <w:tab w:val="right" w:pos="10782"/>
      </w:tabs>
      <w:spacing w:before="24"/>
      <w:ind w:right="18"/>
      <w:jc w:val="right"/>
      <w:rPr>
        <w:rFonts w:asciiTheme="minorHAnsi" w:hAnsiTheme="minorHAnsi" w:cstheme="minorHAnsi"/>
        <w:i/>
        <w:sz w:val="16"/>
      </w:rPr>
    </w:pPr>
    <w:r w:rsidRPr="0029300D">
      <w:rPr>
        <w:rFonts w:asciiTheme="minorHAnsi" w:hAnsiTheme="minorHAnsi" w:cstheme="minorHAnsi"/>
        <w:color w:val="231F20"/>
        <w:w w:val="95"/>
        <w:sz w:val="16"/>
      </w:rPr>
      <w:t>Safe At Work California | www.</w:t>
    </w:r>
    <w:r>
      <w:rPr>
        <w:rFonts w:asciiTheme="minorHAnsi" w:hAnsiTheme="minorHAnsi" w:cstheme="minorHAnsi"/>
        <w:color w:val="231F20"/>
        <w:w w:val="95"/>
        <w:sz w:val="16"/>
      </w:rPr>
      <w:t>S</w:t>
    </w:r>
    <w:r w:rsidRPr="0029300D">
      <w:rPr>
        <w:rFonts w:asciiTheme="minorHAnsi" w:hAnsiTheme="minorHAnsi" w:cstheme="minorHAnsi"/>
        <w:color w:val="231F20"/>
        <w:w w:val="95"/>
        <w:sz w:val="16"/>
      </w:rPr>
      <w:t>afe</w:t>
    </w:r>
    <w:r>
      <w:rPr>
        <w:rFonts w:asciiTheme="minorHAnsi" w:hAnsiTheme="minorHAnsi" w:cstheme="minorHAnsi"/>
        <w:color w:val="231F20"/>
        <w:w w:val="95"/>
        <w:sz w:val="16"/>
      </w:rPr>
      <w:t>A</w:t>
    </w:r>
    <w:r w:rsidRPr="0029300D">
      <w:rPr>
        <w:rFonts w:asciiTheme="minorHAnsi" w:hAnsiTheme="minorHAnsi" w:cstheme="minorHAnsi"/>
        <w:color w:val="231F20"/>
        <w:w w:val="95"/>
        <w:sz w:val="16"/>
      </w:rPr>
      <w:t>t</w:t>
    </w:r>
    <w:r>
      <w:rPr>
        <w:rFonts w:asciiTheme="minorHAnsi" w:hAnsiTheme="minorHAnsi" w:cstheme="minorHAnsi"/>
        <w:color w:val="231F20"/>
        <w:w w:val="95"/>
        <w:sz w:val="16"/>
      </w:rPr>
      <w:t>W</w:t>
    </w:r>
    <w:r w:rsidRPr="0029300D">
      <w:rPr>
        <w:rFonts w:asciiTheme="minorHAnsi" w:hAnsiTheme="minorHAnsi" w:cstheme="minorHAnsi"/>
        <w:color w:val="231F20"/>
        <w:w w:val="95"/>
        <w:sz w:val="16"/>
      </w:rPr>
      <w:t>ork</w:t>
    </w:r>
    <w:r>
      <w:rPr>
        <w:rFonts w:asciiTheme="minorHAnsi" w:hAnsiTheme="minorHAnsi" w:cstheme="minorHAnsi"/>
        <w:color w:val="231F20"/>
        <w:w w:val="95"/>
        <w:sz w:val="16"/>
      </w:rPr>
      <w:t>CA</w:t>
    </w:r>
    <w:r w:rsidRPr="0029300D">
      <w:rPr>
        <w:rFonts w:asciiTheme="minorHAnsi" w:hAnsiTheme="minorHAnsi" w:cstheme="minorHAnsi"/>
        <w:color w:val="231F20"/>
        <w:w w:val="95"/>
        <w:sz w:val="16"/>
      </w:rPr>
      <w:t>.com</w:t>
    </w:r>
    <w:r w:rsidRPr="0029300D">
      <w:rPr>
        <w:rFonts w:asciiTheme="minorHAnsi" w:hAnsiTheme="minorHAnsi" w:cstheme="minorHAnsi"/>
        <w:i/>
        <w:color w:val="231F20"/>
        <w:w w:val="95"/>
        <w:sz w:val="16"/>
      </w:rPr>
      <w:tab/>
    </w:r>
    <w:r w:rsidRPr="0029300D">
      <w:rPr>
        <w:rFonts w:asciiTheme="minorHAnsi" w:hAnsiTheme="minorHAnsi" w:cstheme="minorHAnsi"/>
        <w:i/>
        <w:color w:val="231F20"/>
        <w:w w:val="9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A086" w14:textId="77777777" w:rsidR="00CE4CD8" w:rsidRDefault="00CE4CD8">
      <w:r>
        <w:separator/>
      </w:r>
    </w:p>
  </w:footnote>
  <w:footnote w:type="continuationSeparator" w:id="0">
    <w:p w14:paraId="442058C8" w14:textId="77777777" w:rsidR="00CE4CD8" w:rsidRDefault="00CE4CD8">
      <w:r>
        <w:continuationSeparator/>
      </w:r>
    </w:p>
  </w:footnote>
  <w:footnote w:type="continuationNotice" w:id="1">
    <w:p w14:paraId="5B093DE0" w14:textId="77777777" w:rsidR="00CE4CD8" w:rsidRDefault="00CE4C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9BAA" w14:textId="23118BBF" w:rsidR="00CE4CD8" w:rsidRDefault="00CE4CD8" w:rsidP="00CF7CC3">
    <w:pPr>
      <w:pStyle w:val="Header"/>
      <w:jc w:val="center"/>
    </w:pPr>
    <w:bookmarkStart w:id="2" w:name="TITUS1HeaderPrimary"/>
    <w:r w:rsidRPr="00FF14A3">
      <w:rPr>
        <w:color w:val="A6A6A6"/>
        <w:sz w:val="18"/>
      </w:rPr>
      <w:t>Data Classification: Internal</w:t>
    </w:r>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0AD5" w14:textId="77777777" w:rsidR="00CE4CD8" w:rsidRDefault="00CE4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3E1E" w14:textId="62641EF4" w:rsidR="00CE4CD8" w:rsidRPr="00CF7CC3" w:rsidRDefault="00CE4CD8" w:rsidP="00CF7C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5C72" w14:textId="77777777" w:rsidR="00CE4CD8" w:rsidRDefault="00CE4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6C4"/>
    <w:multiLevelType w:val="hybridMultilevel"/>
    <w:tmpl w:val="52563FF0"/>
    <w:lvl w:ilvl="0" w:tplc="9A38C9B2">
      <w:start w:val="1"/>
      <w:numFmt w:val="decimal"/>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776"/>
    <w:multiLevelType w:val="hybridMultilevel"/>
    <w:tmpl w:val="5ED6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3A75"/>
    <w:multiLevelType w:val="hybridMultilevel"/>
    <w:tmpl w:val="B85C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A46C7"/>
    <w:multiLevelType w:val="hybridMultilevel"/>
    <w:tmpl w:val="90B27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633FC"/>
    <w:multiLevelType w:val="hybridMultilevel"/>
    <w:tmpl w:val="DD64F5FE"/>
    <w:lvl w:ilvl="0" w:tplc="D884C748">
      <w:start w:val="1"/>
      <w:numFmt w:val="bullet"/>
      <w:lvlText w:val=""/>
      <w:lvlJc w:val="left"/>
      <w:pPr>
        <w:ind w:left="720" w:hanging="720"/>
      </w:pPr>
      <w:rPr>
        <w:rFonts w:ascii="Symbol" w:hAnsi="Symbol" w:hint="default"/>
        <w:sz w:val="28"/>
        <w:szCs w:val="28"/>
      </w:rPr>
    </w:lvl>
    <w:lvl w:ilvl="1" w:tplc="F5B60DB2">
      <w:start w:val="1"/>
      <w:numFmt w:val="bullet"/>
      <w:lvlText w:val=""/>
      <w:lvlJc w:val="left"/>
      <w:pPr>
        <w:ind w:left="1080" w:hanging="360"/>
      </w:pPr>
      <w:rPr>
        <w:rFonts w:ascii="Symbol" w:hAnsi="Symbol" w:hint="default"/>
      </w:rPr>
    </w:lvl>
    <w:lvl w:ilvl="2" w:tplc="BB24D31A">
      <w:start w:val="1"/>
      <w:numFmt w:val="lowerRoman"/>
      <w:lvlText w:val="%3."/>
      <w:lvlJc w:val="right"/>
      <w:pPr>
        <w:ind w:left="1800" w:hanging="180"/>
      </w:pPr>
    </w:lvl>
    <w:lvl w:ilvl="3" w:tplc="2C0C1F02">
      <w:start w:val="1"/>
      <w:numFmt w:val="decimal"/>
      <w:lvlText w:val="%4."/>
      <w:lvlJc w:val="left"/>
      <w:pPr>
        <w:ind w:left="2520" w:hanging="360"/>
      </w:pPr>
    </w:lvl>
    <w:lvl w:ilvl="4" w:tplc="026E75E2">
      <w:start w:val="1"/>
      <w:numFmt w:val="lowerLetter"/>
      <w:lvlText w:val="%5."/>
      <w:lvlJc w:val="left"/>
      <w:pPr>
        <w:ind w:left="3240" w:hanging="360"/>
      </w:pPr>
    </w:lvl>
    <w:lvl w:ilvl="5" w:tplc="FC784AC0" w:tentative="1">
      <w:start w:val="1"/>
      <w:numFmt w:val="lowerRoman"/>
      <w:lvlText w:val="%6."/>
      <w:lvlJc w:val="right"/>
      <w:pPr>
        <w:ind w:left="3960" w:hanging="180"/>
      </w:pPr>
    </w:lvl>
    <w:lvl w:ilvl="6" w:tplc="06648EE6" w:tentative="1">
      <w:start w:val="1"/>
      <w:numFmt w:val="decimal"/>
      <w:lvlText w:val="%7."/>
      <w:lvlJc w:val="left"/>
      <w:pPr>
        <w:ind w:left="4680" w:hanging="360"/>
      </w:pPr>
    </w:lvl>
    <w:lvl w:ilvl="7" w:tplc="73D08386" w:tentative="1">
      <w:start w:val="1"/>
      <w:numFmt w:val="lowerLetter"/>
      <w:lvlText w:val="%8."/>
      <w:lvlJc w:val="left"/>
      <w:pPr>
        <w:ind w:left="5400" w:hanging="360"/>
      </w:pPr>
    </w:lvl>
    <w:lvl w:ilvl="8" w:tplc="11A08098" w:tentative="1">
      <w:start w:val="1"/>
      <w:numFmt w:val="lowerRoman"/>
      <w:lvlText w:val="%9."/>
      <w:lvlJc w:val="right"/>
      <w:pPr>
        <w:ind w:left="6120" w:hanging="180"/>
      </w:pPr>
    </w:lvl>
  </w:abstractNum>
  <w:abstractNum w:abstractNumId="5" w15:restartNumberingAfterBreak="0">
    <w:nsid w:val="15191D31"/>
    <w:multiLevelType w:val="hybridMultilevel"/>
    <w:tmpl w:val="09EA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E4B77"/>
    <w:multiLevelType w:val="hybridMultilevel"/>
    <w:tmpl w:val="A2369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571A"/>
    <w:multiLevelType w:val="hybridMultilevel"/>
    <w:tmpl w:val="8104E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E0371"/>
    <w:multiLevelType w:val="hybridMultilevel"/>
    <w:tmpl w:val="F4A278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E0D91"/>
    <w:multiLevelType w:val="hybridMultilevel"/>
    <w:tmpl w:val="6FCA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76B2B"/>
    <w:multiLevelType w:val="hybridMultilevel"/>
    <w:tmpl w:val="140EDE92"/>
    <w:lvl w:ilvl="0" w:tplc="20140F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2028C7"/>
    <w:multiLevelType w:val="hybridMultilevel"/>
    <w:tmpl w:val="03B2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261A"/>
    <w:multiLevelType w:val="hybridMultilevel"/>
    <w:tmpl w:val="B62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50720"/>
    <w:multiLevelType w:val="hybridMultilevel"/>
    <w:tmpl w:val="0A7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B1390"/>
    <w:multiLevelType w:val="hybridMultilevel"/>
    <w:tmpl w:val="37E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B1AC6"/>
    <w:multiLevelType w:val="hybridMultilevel"/>
    <w:tmpl w:val="CE262BC6"/>
    <w:lvl w:ilvl="0" w:tplc="B2A25CA4">
      <w:numFmt w:val="bullet"/>
      <w:lvlText w:val="•"/>
      <w:lvlJc w:val="left"/>
      <w:pPr>
        <w:ind w:left="397" w:hanging="270"/>
      </w:pPr>
      <w:rPr>
        <w:rFonts w:ascii="Calibri" w:eastAsia="Calibri" w:hAnsi="Calibri" w:cs="Calibri" w:hint="default"/>
        <w:b/>
        <w:bCs/>
        <w:color w:val="58595B"/>
        <w:w w:val="67"/>
        <w:sz w:val="20"/>
        <w:szCs w:val="20"/>
        <w:lang w:val="en-US" w:eastAsia="en-US" w:bidi="en-US"/>
      </w:rPr>
    </w:lvl>
    <w:lvl w:ilvl="1" w:tplc="870EC316">
      <w:numFmt w:val="bullet"/>
      <w:lvlText w:val="•"/>
      <w:lvlJc w:val="left"/>
      <w:pPr>
        <w:ind w:left="905" w:hanging="270"/>
      </w:pPr>
      <w:rPr>
        <w:rFonts w:hint="default"/>
        <w:lang w:val="en-US" w:eastAsia="en-US" w:bidi="en-US"/>
      </w:rPr>
    </w:lvl>
    <w:lvl w:ilvl="2" w:tplc="A88EE66E">
      <w:numFmt w:val="bullet"/>
      <w:lvlText w:val="•"/>
      <w:lvlJc w:val="left"/>
      <w:pPr>
        <w:ind w:left="1410" w:hanging="270"/>
      </w:pPr>
      <w:rPr>
        <w:rFonts w:hint="default"/>
        <w:lang w:val="en-US" w:eastAsia="en-US" w:bidi="en-US"/>
      </w:rPr>
    </w:lvl>
    <w:lvl w:ilvl="3" w:tplc="CD12D9C0">
      <w:numFmt w:val="bullet"/>
      <w:lvlText w:val="•"/>
      <w:lvlJc w:val="left"/>
      <w:pPr>
        <w:ind w:left="1915" w:hanging="270"/>
      </w:pPr>
      <w:rPr>
        <w:rFonts w:hint="default"/>
        <w:lang w:val="en-US" w:eastAsia="en-US" w:bidi="en-US"/>
      </w:rPr>
    </w:lvl>
    <w:lvl w:ilvl="4" w:tplc="51188A86">
      <w:numFmt w:val="bullet"/>
      <w:lvlText w:val="•"/>
      <w:lvlJc w:val="left"/>
      <w:pPr>
        <w:ind w:left="2420" w:hanging="270"/>
      </w:pPr>
      <w:rPr>
        <w:rFonts w:hint="default"/>
        <w:lang w:val="en-US" w:eastAsia="en-US" w:bidi="en-US"/>
      </w:rPr>
    </w:lvl>
    <w:lvl w:ilvl="5" w:tplc="B9D01952">
      <w:numFmt w:val="bullet"/>
      <w:lvlText w:val="•"/>
      <w:lvlJc w:val="left"/>
      <w:pPr>
        <w:ind w:left="2925" w:hanging="270"/>
      </w:pPr>
      <w:rPr>
        <w:rFonts w:hint="default"/>
        <w:lang w:val="en-US" w:eastAsia="en-US" w:bidi="en-US"/>
      </w:rPr>
    </w:lvl>
    <w:lvl w:ilvl="6" w:tplc="BA1438F2">
      <w:numFmt w:val="bullet"/>
      <w:lvlText w:val="•"/>
      <w:lvlJc w:val="left"/>
      <w:pPr>
        <w:ind w:left="3430" w:hanging="270"/>
      </w:pPr>
      <w:rPr>
        <w:rFonts w:hint="default"/>
        <w:lang w:val="en-US" w:eastAsia="en-US" w:bidi="en-US"/>
      </w:rPr>
    </w:lvl>
    <w:lvl w:ilvl="7" w:tplc="2DB28AD2">
      <w:numFmt w:val="bullet"/>
      <w:lvlText w:val="•"/>
      <w:lvlJc w:val="left"/>
      <w:pPr>
        <w:ind w:left="3935" w:hanging="270"/>
      </w:pPr>
      <w:rPr>
        <w:rFonts w:hint="default"/>
        <w:lang w:val="en-US" w:eastAsia="en-US" w:bidi="en-US"/>
      </w:rPr>
    </w:lvl>
    <w:lvl w:ilvl="8" w:tplc="15C6A5F6">
      <w:numFmt w:val="bullet"/>
      <w:lvlText w:val="•"/>
      <w:lvlJc w:val="left"/>
      <w:pPr>
        <w:ind w:left="4440" w:hanging="270"/>
      </w:pPr>
      <w:rPr>
        <w:rFonts w:hint="default"/>
        <w:lang w:val="en-US" w:eastAsia="en-US" w:bidi="en-US"/>
      </w:rPr>
    </w:lvl>
  </w:abstractNum>
  <w:abstractNum w:abstractNumId="16" w15:restartNumberingAfterBreak="0">
    <w:nsid w:val="28CE1DAF"/>
    <w:multiLevelType w:val="hybridMultilevel"/>
    <w:tmpl w:val="D7A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C5C85"/>
    <w:multiLevelType w:val="hybridMultilevel"/>
    <w:tmpl w:val="56DC9BD8"/>
    <w:lvl w:ilvl="0" w:tplc="D6D08328">
      <w:start w:val="1"/>
      <w:numFmt w:val="bullet"/>
      <w:lvlText w:val=""/>
      <w:lvlJc w:val="left"/>
      <w:pPr>
        <w:ind w:left="1080" w:hanging="720"/>
      </w:pPr>
      <w:rPr>
        <w:rFonts w:ascii="Symbol" w:hAnsi="Symbol" w:hint="default"/>
        <w:strike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C76AC"/>
    <w:multiLevelType w:val="hybridMultilevel"/>
    <w:tmpl w:val="E19E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43B53"/>
    <w:multiLevelType w:val="hybridMultilevel"/>
    <w:tmpl w:val="E4AE7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914DB"/>
    <w:multiLevelType w:val="hybridMultilevel"/>
    <w:tmpl w:val="920E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E41FA"/>
    <w:multiLevelType w:val="hybridMultilevel"/>
    <w:tmpl w:val="BA6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20058"/>
    <w:multiLevelType w:val="hybridMultilevel"/>
    <w:tmpl w:val="D9BA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81AFA"/>
    <w:multiLevelType w:val="hybridMultilevel"/>
    <w:tmpl w:val="2D8C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66BE6"/>
    <w:multiLevelType w:val="hybridMultilevel"/>
    <w:tmpl w:val="40A4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1159F7"/>
    <w:multiLevelType w:val="hybridMultilevel"/>
    <w:tmpl w:val="32BA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67E84"/>
    <w:multiLevelType w:val="hybridMultilevel"/>
    <w:tmpl w:val="A926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B362DE"/>
    <w:multiLevelType w:val="hybridMultilevel"/>
    <w:tmpl w:val="79D692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3002F"/>
    <w:multiLevelType w:val="hybridMultilevel"/>
    <w:tmpl w:val="D50829F6"/>
    <w:lvl w:ilvl="0" w:tplc="0B22620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D84F3B"/>
    <w:multiLevelType w:val="hybridMultilevel"/>
    <w:tmpl w:val="B96E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AE5167"/>
    <w:multiLevelType w:val="hybridMultilevel"/>
    <w:tmpl w:val="4B80E53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B4230C"/>
    <w:multiLevelType w:val="hybridMultilevel"/>
    <w:tmpl w:val="64F8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C38A4"/>
    <w:multiLevelType w:val="hybridMultilevel"/>
    <w:tmpl w:val="775EE2BA"/>
    <w:lvl w:ilvl="0" w:tplc="7970558A">
      <w:numFmt w:val="bullet"/>
      <w:lvlText w:val="•"/>
      <w:lvlJc w:val="left"/>
      <w:pPr>
        <w:ind w:left="389" w:hanging="270"/>
      </w:pPr>
      <w:rPr>
        <w:rFonts w:ascii="Calibri" w:eastAsia="Calibri" w:hAnsi="Calibri" w:cs="Calibri" w:hint="default"/>
        <w:color w:val="231F20"/>
        <w:w w:val="56"/>
        <w:sz w:val="20"/>
        <w:szCs w:val="20"/>
        <w:lang w:val="en-US" w:eastAsia="en-US" w:bidi="en-US"/>
      </w:rPr>
    </w:lvl>
    <w:lvl w:ilvl="1" w:tplc="20A8220A">
      <w:numFmt w:val="bullet"/>
      <w:lvlText w:val="•"/>
      <w:lvlJc w:val="left"/>
      <w:pPr>
        <w:ind w:left="871" w:hanging="270"/>
      </w:pPr>
      <w:rPr>
        <w:rFonts w:hint="default"/>
        <w:lang w:val="en-US" w:eastAsia="en-US" w:bidi="en-US"/>
      </w:rPr>
    </w:lvl>
    <w:lvl w:ilvl="2" w:tplc="31E6CBBA">
      <w:numFmt w:val="bullet"/>
      <w:lvlText w:val="•"/>
      <w:lvlJc w:val="left"/>
      <w:pPr>
        <w:ind w:left="1362" w:hanging="270"/>
      </w:pPr>
      <w:rPr>
        <w:rFonts w:hint="default"/>
        <w:lang w:val="en-US" w:eastAsia="en-US" w:bidi="en-US"/>
      </w:rPr>
    </w:lvl>
    <w:lvl w:ilvl="3" w:tplc="18B06EFA">
      <w:numFmt w:val="bullet"/>
      <w:lvlText w:val="•"/>
      <w:lvlJc w:val="left"/>
      <w:pPr>
        <w:ind w:left="1853" w:hanging="270"/>
      </w:pPr>
      <w:rPr>
        <w:rFonts w:hint="default"/>
        <w:lang w:val="en-US" w:eastAsia="en-US" w:bidi="en-US"/>
      </w:rPr>
    </w:lvl>
    <w:lvl w:ilvl="4" w:tplc="EE38A01A">
      <w:numFmt w:val="bullet"/>
      <w:lvlText w:val="•"/>
      <w:lvlJc w:val="left"/>
      <w:pPr>
        <w:ind w:left="2344" w:hanging="270"/>
      </w:pPr>
      <w:rPr>
        <w:rFonts w:hint="default"/>
        <w:lang w:val="en-US" w:eastAsia="en-US" w:bidi="en-US"/>
      </w:rPr>
    </w:lvl>
    <w:lvl w:ilvl="5" w:tplc="B750E5F0">
      <w:numFmt w:val="bullet"/>
      <w:lvlText w:val="•"/>
      <w:lvlJc w:val="left"/>
      <w:pPr>
        <w:ind w:left="2835" w:hanging="270"/>
      </w:pPr>
      <w:rPr>
        <w:rFonts w:hint="default"/>
        <w:lang w:val="en-US" w:eastAsia="en-US" w:bidi="en-US"/>
      </w:rPr>
    </w:lvl>
    <w:lvl w:ilvl="6" w:tplc="B5C4C0E4">
      <w:numFmt w:val="bullet"/>
      <w:lvlText w:val="•"/>
      <w:lvlJc w:val="left"/>
      <w:pPr>
        <w:ind w:left="3326" w:hanging="270"/>
      </w:pPr>
      <w:rPr>
        <w:rFonts w:hint="default"/>
        <w:lang w:val="en-US" w:eastAsia="en-US" w:bidi="en-US"/>
      </w:rPr>
    </w:lvl>
    <w:lvl w:ilvl="7" w:tplc="6D52838A">
      <w:numFmt w:val="bullet"/>
      <w:lvlText w:val="•"/>
      <w:lvlJc w:val="left"/>
      <w:pPr>
        <w:ind w:left="3817" w:hanging="270"/>
      </w:pPr>
      <w:rPr>
        <w:rFonts w:hint="default"/>
        <w:lang w:val="en-US" w:eastAsia="en-US" w:bidi="en-US"/>
      </w:rPr>
    </w:lvl>
    <w:lvl w:ilvl="8" w:tplc="DF74250A">
      <w:numFmt w:val="bullet"/>
      <w:lvlText w:val="•"/>
      <w:lvlJc w:val="left"/>
      <w:pPr>
        <w:ind w:left="4308" w:hanging="270"/>
      </w:pPr>
      <w:rPr>
        <w:rFonts w:hint="default"/>
        <w:lang w:val="en-US" w:eastAsia="en-US" w:bidi="en-US"/>
      </w:rPr>
    </w:lvl>
  </w:abstractNum>
  <w:abstractNum w:abstractNumId="33" w15:restartNumberingAfterBreak="0">
    <w:nsid w:val="41C736F7"/>
    <w:multiLevelType w:val="hybridMultilevel"/>
    <w:tmpl w:val="B5F6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7D5775"/>
    <w:multiLevelType w:val="hybridMultilevel"/>
    <w:tmpl w:val="0C186ECA"/>
    <w:lvl w:ilvl="0" w:tplc="55A02BB8">
      <w:start w:val="1"/>
      <w:numFmt w:val="bullet"/>
      <w:lvlText w:val=""/>
      <w:lvlJc w:val="left"/>
      <w:pPr>
        <w:ind w:left="720" w:hanging="360"/>
      </w:pPr>
      <w:rPr>
        <w:rFonts w:ascii="Symbol" w:hAnsi="Symbol" w:hint="default"/>
        <w:sz w:val="28"/>
        <w:szCs w:val="28"/>
      </w:rPr>
    </w:lvl>
    <w:lvl w:ilvl="1" w:tplc="C06CA60C">
      <w:start w:val="1"/>
      <w:numFmt w:val="bullet"/>
      <w:lvlText w:val=""/>
      <w:lvlJc w:val="left"/>
      <w:pPr>
        <w:ind w:left="1440" w:hanging="360"/>
      </w:pPr>
      <w:rPr>
        <w:rFonts w:ascii="Symbol" w:hAnsi="Symbol"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FB390B"/>
    <w:multiLevelType w:val="hybridMultilevel"/>
    <w:tmpl w:val="0F5A41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45633280"/>
    <w:multiLevelType w:val="hybridMultilevel"/>
    <w:tmpl w:val="0622C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81391"/>
    <w:multiLevelType w:val="hybridMultilevel"/>
    <w:tmpl w:val="9F92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15C34"/>
    <w:multiLevelType w:val="hybridMultilevel"/>
    <w:tmpl w:val="DDB405EE"/>
    <w:lvl w:ilvl="0" w:tplc="D6D08328">
      <w:start w:val="1"/>
      <w:numFmt w:val="bullet"/>
      <w:lvlText w:val=""/>
      <w:lvlJc w:val="left"/>
      <w:pPr>
        <w:ind w:left="1080" w:hanging="720"/>
      </w:pPr>
      <w:rPr>
        <w:rFonts w:ascii="Symbol" w:hAnsi="Symbol" w:hint="default"/>
        <w:strike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A521C6"/>
    <w:multiLevelType w:val="hybridMultilevel"/>
    <w:tmpl w:val="D5A49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1D604A"/>
    <w:multiLevelType w:val="hybridMultilevel"/>
    <w:tmpl w:val="249E3718"/>
    <w:lvl w:ilvl="0" w:tplc="4B627B70">
      <w:start w:val="1"/>
      <w:numFmt w:val="bullet"/>
      <w:lvlText w:val=""/>
      <w:lvlJc w:val="left"/>
      <w:pPr>
        <w:ind w:left="1080" w:hanging="720"/>
      </w:pPr>
      <w:rPr>
        <w:rFonts w:ascii="Symbol" w:hAnsi="Symbol" w:hint="default"/>
        <w:strike w:val="0"/>
        <w:sz w:val="28"/>
        <w:szCs w:val="28"/>
      </w:rPr>
    </w:lvl>
    <w:lvl w:ilvl="1" w:tplc="C60EBEF4">
      <w:start w:val="1"/>
      <w:numFmt w:val="bullet"/>
      <w:lvlText w:val=""/>
      <w:lvlJc w:val="left"/>
      <w:pPr>
        <w:ind w:left="1440" w:hanging="360"/>
      </w:pPr>
      <w:rPr>
        <w:rFonts w:ascii="Symbol" w:hAnsi="Symbol" w:hint="default"/>
      </w:rPr>
    </w:lvl>
    <w:lvl w:ilvl="2" w:tplc="25DE17EA">
      <w:start w:val="1"/>
      <w:numFmt w:val="lowerRoman"/>
      <w:lvlText w:val="%3."/>
      <w:lvlJc w:val="right"/>
      <w:pPr>
        <w:ind w:left="2160" w:hanging="180"/>
      </w:pPr>
    </w:lvl>
    <w:lvl w:ilvl="3" w:tplc="E286E076">
      <w:start w:val="1"/>
      <w:numFmt w:val="decimal"/>
      <w:lvlText w:val="%4."/>
      <w:lvlJc w:val="left"/>
      <w:pPr>
        <w:ind w:left="2880" w:hanging="360"/>
      </w:pPr>
    </w:lvl>
    <w:lvl w:ilvl="4" w:tplc="9B36D1BE">
      <w:start w:val="1"/>
      <w:numFmt w:val="lowerLetter"/>
      <w:lvlText w:val="%5."/>
      <w:lvlJc w:val="left"/>
      <w:pPr>
        <w:ind w:left="3600" w:hanging="360"/>
      </w:pPr>
    </w:lvl>
    <w:lvl w:ilvl="5" w:tplc="E1C835D6" w:tentative="1">
      <w:start w:val="1"/>
      <w:numFmt w:val="lowerRoman"/>
      <w:lvlText w:val="%6."/>
      <w:lvlJc w:val="right"/>
      <w:pPr>
        <w:ind w:left="4320" w:hanging="180"/>
      </w:pPr>
    </w:lvl>
    <w:lvl w:ilvl="6" w:tplc="C9D4610E" w:tentative="1">
      <w:start w:val="1"/>
      <w:numFmt w:val="decimal"/>
      <w:lvlText w:val="%7."/>
      <w:lvlJc w:val="left"/>
      <w:pPr>
        <w:ind w:left="5040" w:hanging="360"/>
      </w:pPr>
    </w:lvl>
    <w:lvl w:ilvl="7" w:tplc="E0CEF626" w:tentative="1">
      <w:start w:val="1"/>
      <w:numFmt w:val="lowerLetter"/>
      <w:lvlText w:val="%8."/>
      <w:lvlJc w:val="left"/>
      <w:pPr>
        <w:ind w:left="5760" w:hanging="360"/>
      </w:pPr>
    </w:lvl>
    <w:lvl w:ilvl="8" w:tplc="C862F2AA" w:tentative="1">
      <w:start w:val="1"/>
      <w:numFmt w:val="lowerRoman"/>
      <w:lvlText w:val="%9."/>
      <w:lvlJc w:val="right"/>
      <w:pPr>
        <w:ind w:left="6480" w:hanging="180"/>
      </w:pPr>
    </w:lvl>
  </w:abstractNum>
  <w:abstractNum w:abstractNumId="41" w15:restartNumberingAfterBreak="0">
    <w:nsid w:val="54686D00"/>
    <w:multiLevelType w:val="hybridMultilevel"/>
    <w:tmpl w:val="C09A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031FB9"/>
    <w:multiLevelType w:val="hybridMultilevel"/>
    <w:tmpl w:val="690E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55696E"/>
    <w:multiLevelType w:val="hybridMultilevel"/>
    <w:tmpl w:val="C554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313C2C"/>
    <w:multiLevelType w:val="hybridMultilevel"/>
    <w:tmpl w:val="5FE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781931"/>
    <w:multiLevelType w:val="hybridMultilevel"/>
    <w:tmpl w:val="B19AF55A"/>
    <w:lvl w:ilvl="0" w:tplc="1416E92C">
      <w:start w:val="1"/>
      <w:numFmt w:val="bullet"/>
      <w:lvlText w:val=""/>
      <w:lvlJc w:val="left"/>
      <w:pPr>
        <w:ind w:left="1440" w:hanging="360"/>
      </w:pPr>
      <w:rPr>
        <w:rFonts w:ascii="Symbol" w:hAnsi="Symbol" w:hint="default"/>
        <w:sz w:val="28"/>
        <w:szCs w:val="28"/>
      </w:rPr>
    </w:lvl>
    <w:lvl w:ilvl="1" w:tplc="D57C7E1C">
      <w:start w:val="1"/>
      <w:numFmt w:val="bullet"/>
      <w:lvlText w:val="o"/>
      <w:lvlJc w:val="left"/>
      <w:pPr>
        <w:ind w:left="2160" w:hanging="360"/>
      </w:pPr>
      <w:rPr>
        <w:rFonts w:ascii="Courier New" w:hAnsi="Courier New" w:cs="Courier New" w:hint="default"/>
        <w:strike w:val="0"/>
      </w:rPr>
    </w:lvl>
    <w:lvl w:ilvl="2" w:tplc="EF041C40">
      <w:start w:val="1"/>
      <w:numFmt w:val="bullet"/>
      <w:lvlText w:val=""/>
      <w:lvlJc w:val="left"/>
      <w:pPr>
        <w:ind w:left="2880" w:hanging="360"/>
      </w:pPr>
      <w:rPr>
        <w:rFonts w:ascii="Wingdings" w:hAnsi="Wingdings" w:hint="default"/>
      </w:rPr>
    </w:lvl>
    <w:lvl w:ilvl="3" w:tplc="181E7DAA" w:tentative="1">
      <w:start w:val="1"/>
      <w:numFmt w:val="bullet"/>
      <w:lvlText w:val=""/>
      <w:lvlJc w:val="left"/>
      <w:pPr>
        <w:ind w:left="3600" w:hanging="360"/>
      </w:pPr>
      <w:rPr>
        <w:rFonts w:ascii="Symbol" w:hAnsi="Symbol" w:hint="default"/>
      </w:rPr>
    </w:lvl>
    <w:lvl w:ilvl="4" w:tplc="7A2AF9C8" w:tentative="1">
      <w:start w:val="1"/>
      <w:numFmt w:val="bullet"/>
      <w:lvlText w:val="o"/>
      <w:lvlJc w:val="left"/>
      <w:pPr>
        <w:ind w:left="4320" w:hanging="360"/>
      </w:pPr>
      <w:rPr>
        <w:rFonts w:ascii="Courier New" w:hAnsi="Courier New" w:cs="Courier New" w:hint="default"/>
      </w:rPr>
    </w:lvl>
    <w:lvl w:ilvl="5" w:tplc="01E04522" w:tentative="1">
      <w:start w:val="1"/>
      <w:numFmt w:val="bullet"/>
      <w:lvlText w:val=""/>
      <w:lvlJc w:val="left"/>
      <w:pPr>
        <w:ind w:left="5040" w:hanging="360"/>
      </w:pPr>
      <w:rPr>
        <w:rFonts w:ascii="Wingdings" w:hAnsi="Wingdings" w:hint="default"/>
      </w:rPr>
    </w:lvl>
    <w:lvl w:ilvl="6" w:tplc="77743F9A" w:tentative="1">
      <w:start w:val="1"/>
      <w:numFmt w:val="bullet"/>
      <w:lvlText w:val=""/>
      <w:lvlJc w:val="left"/>
      <w:pPr>
        <w:ind w:left="5760" w:hanging="360"/>
      </w:pPr>
      <w:rPr>
        <w:rFonts w:ascii="Symbol" w:hAnsi="Symbol" w:hint="default"/>
      </w:rPr>
    </w:lvl>
    <w:lvl w:ilvl="7" w:tplc="5A1EBBE2" w:tentative="1">
      <w:start w:val="1"/>
      <w:numFmt w:val="bullet"/>
      <w:lvlText w:val="o"/>
      <w:lvlJc w:val="left"/>
      <w:pPr>
        <w:ind w:left="6480" w:hanging="360"/>
      </w:pPr>
      <w:rPr>
        <w:rFonts w:ascii="Courier New" w:hAnsi="Courier New" w:cs="Courier New" w:hint="default"/>
      </w:rPr>
    </w:lvl>
    <w:lvl w:ilvl="8" w:tplc="67CE9F70" w:tentative="1">
      <w:start w:val="1"/>
      <w:numFmt w:val="bullet"/>
      <w:lvlText w:val=""/>
      <w:lvlJc w:val="left"/>
      <w:pPr>
        <w:ind w:left="7200" w:hanging="360"/>
      </w:pPr>
      <w:rPr>
        <w:rFonts w:ascii="Wingdings" w:hAnsi="Wingdings" w:hint="default"/>
      </w:rPr>
    </w:lvl>
  </w:abstractNum>
  <w:abstractNum w:abstractNumId="46" w15:restartNumberingAfterBreak="0">
    <w:nsid w:val="5A02564E"/>
    <w:multiLevelType w:val="hybridMultilevel"/>
    <w:tmpl w:val="726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0921DF"/>
    <w:multiLevelType w:val="hybridMultilevel"/>
    <w:tmpl w:val="C0A28BAE"/>
    <w:lvl w:ilvl="0" w:tplc="E5AC76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F66EEE"/>
    <w:multiLevelType w:val="hybridMultilevel"/>
    <w:tmpl w:val="FD403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085A33"/>
    <w:multiLevelType w:val="hybridMultilevel"/>
    <w:tmpl w:val="EBC0B1E2"/>
    <w:lvl w:ilvl="0" w:tplc="32D2E9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2B276A"/>
    <w:multiLevelType w:val="hybridMultilevel"/>
    <w:tmpl w:val="7E7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B00599"/>
    <w:multiLevelType w:val="hybridMultilevel"/>
    <w:tmpl w:val="FC9C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AA0BE7"/>
    <w:multiLevelType w:val="hybridMultilevel"/>
    <w:tmpl w:val="9048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3671DA"/>
    <w:multiLevelType w:val="hybridMultilevel"/>
    <w:tmpl w:val="165A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4E55F9"/>
    <w:multiLevelType w:val="hybridMultilevel"/>
    <w:tmpl w:val="14B26D2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73C4079A"/>
    <w:multiLevelType w:val="hybridMultilevel"/>
    <w:tmpl w:val="DA98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688"/>
    <w:multiLevelType w:val="hybridMultilevel"/>
    <w:tmpl w:val="38D83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59663B"/>
    <w:multiLevelType w:val="hybridMultilevel"/>
    <w:tmpl w:val="F24AAF0C"/>
    <w:lvl w:ilvl="0" w:tplc="D6D08328">
      <w:start w:val="1"/>
      <w:numFmt w:val="bullet"/>
      <w:lvlText w:val=""/>
      <w:lvlJc w:val="left"/>
      <w:pPr>
        <w:ind w:left="1080" w:hanging="720"/>
      </w:pPr>
      <w:rPr>
        <w:rFonts w:ascii="Symbol" w:hAnsi="Symbol" w:hint="default"/>
        <w:strike w:val="0"/>
        <w:sz w:val="28"/>
        <w:szCs w:val="28"/>
      </w:rPr>
    </w:lvl>
    <w:lvl w:ilvl="1" w:tplc="C60EBEF4">
      <w:start w:val="1"/>
      <w:numFmt w:val="bullet"/>
      <w:lvlText w:val=""/>
      <w:lvlJc w:val="left"/>
      <w:pPr>
        <w:ind w:left="1440" w:hanging="360"/>
      </w:pPr>
      <w:rPr>
        <w:rFonts w:ascii="Symbol" w:hAnsi="Symbol" w:hint="default"/>
      </w:rPr>
    </w:lvl>
    <w:lvl w:ilvl="2" w:tplc="25DE17EA">
      <w:start w:val="1"/>
      <w:numFmt w:val="lowerRoman"/>
      <w:lvlText w:val="%3."/>
      <w:lvlJc w:val="right"/>
      <w:pPr>
        <w:ind w:left="2160" w:hanging="180"/>
      </w:pPr>
    </w:lvl>
    <w:lvl w:ilvl="3" w:tplc="E286E076">
      <w:start w:val="1"/>
      <w:numFmt w:val="decimal"/>
      <w:lvlText w:val="%4."/>
      <w:lvlJc w:val="left"/>
      <w:pPr>
        <w:ind w:left="2880" w:hanging="360"/>
      </w:pPr>
    </w:lvl>
    <w:lvl w:ilvl="4" w:tplc="9B36D1BE">
      <w:start w:val="1"/>
      <w:numFmt w:val="lowerLetter"/>
      <w:lvlText w:val="%5."/>
      <w:lvlJc w:val="left"/>
      <w:pPr>
        <w:ind w:left="3600" w:hanging="360"/>
      </w:pPr>
    </w:lvl>
    <w:lvl w:ilvl="5" w:tplc="E1C835D6" w:tentative="1">
      <w:start w:val="1"/>
      <w:numFmt w:val="lowerRoman"/>
      <w:lvlText w:val="%6."/>
      <w:lvlJc w:val="right"/>
      <w:pPr>
        <w:ind w:left="4320" w:hanging="180"/>
      </w:pPr>
    </w:lvl>
    <w:lvl w:ilvl="6" w:tplc="C9D4610E" w:tentative="1">
      <w:start w:val="1"/>
      <w:numFmt w:val="decimal"/>
      <w:lvlText w:val="%7."/>
      <w:lvlJc w:val="left"/>
      <w:pPr>
        <w:ind w:left="5040" w:hanging="360"/>
      </w:pPr>
    </w:lvl>
    <w:lvl w:ilvl="7" w:tplc="E0CEF626" w:tentative="1">
      <w:start w:val="1"/>
      <w:numFmt w:val="lowerLetter"/>
      <w:lvlText w:val="%8."/>
      <w:lvlJc w:val="left"/>
      <w:pPr>
        <w:ind w:left="5760" w:hanging="360"/>
      </w:pPr>
    </w:lvl>
    <w:lvl w:ilvl="8" w:tplc="C862F2AA" w:tentative="1">
      <w:start w:val="1"/>
      <w:numFmt w:val="lowerRoman"/>
      <w:lvlText w:val="%9."/>
      <w:lvlJc w:val="right"/>
      <w:pPr>
        <w:ind w:left="6480" w:hanging="180"/>
      </w:pPr>
    </w:lvl>
  </w:abstractNum>
  <w:abstractNum w:abstractNumId="58" w15:restartNumberingAfterBreak="0">
    <w:nsid w:val="77D4451C"/>
    <w:multiLevelType w:val="hybridMultilevel"/>
    <w:tmpl w:val="28C0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DB374D"/>
    <w:multiLevelType w:val="hybridMultilevel"/>
    <w:tmpl w:val="595E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A02140"/>
    <w:multiLevelType w:val="hybridMultilevel"/>
    <w:tmpl w:val="06D2FD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AA09AC"/>
    <w:multiLevelType w:val="hybridMultilevel"/>
    <w:tmpl w:val="9A9E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D71542"/>
    <w:multiLevelType w:val="hybridMultilevel"/>
    <w:tmpl w:val="6770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C95421"/>
    <w:multiLevelType w:val="hybridMultilevel"/>
    <w:tmpl w:val="85F68F1C"/>
    <w:lvl w:ilvl="0" w:tplc="D6D08328">
      <w:start w:val="1"/>
      <w:numFmt w:val="bullet"/>
      <w:lvlText w:val=""/>
      <w:lvlJc w:val="left"/>
      <w:pPr>
        <w:ind w:left="1080" w:hanging="720"/>
      </w:pPr>
      <w:rPr>
        <w:rFonts w:ascii="Symbol" w:hAnsi="Symbol" w:hint="default"/>
        <w:strike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40"/>
  </w:num>
  <w:num w:numId="4">
    <w:abstractNumId w:val="45"/>
  </w:num>
  <w:num w:numId="5">
    <w:abstractNumId w:val="4"/>
  </w:num>
  <w:num w:numId="6">
    <w:abstractNumId w:val="34"/>
  </w:num>
  <w:num w:numId="7">
    <w:abstractNumId w:val="55"/>
  </w:num>
  <w:num w:numId="8">
    <w:abstractNumId w:val="29"/>
  </w:num>
  <w:num w:numId="9">
    <w:abstractNumId w:val="21"/>
  </w:num>
  <w:num w:numId="10">
    <w:abstractNumId w:val="50"/>
  </w:num>
  <w:num w:numId="11">
    <w:abstractNumId w:val="61"/>
  </w:num>
  <w:num w:numId="12">
    <w:abstractNumId w:val="5"/>
  </w:num>
  <w:num w:numId="13">
    <w:abstractNumId w:val="19"/>
  </w:num>
  <w:num w:numId="14">
    <w:abstractNumId w:val="41"/>
  </w:num>
  <w:num w:numId="15">
    <w:abstractNumId w:val="16"/>
  </w:num>
  <w:num w:numId="16">
    <w:abstractNumId w:val="14"/>
  </w:num>
  <w:num w:numId="17">
    <w:abstractNumId w:val="10"/>
  </w:num>
  <w:num w:numId="18">
    <w:abstractNumId w:val="33"/>
  </w:num>
  <w:num w:numId="19">
    <w:abstractNumId w:val="28"/>
  </w:num>
  <w:num w:numId="20">
    <w:abstractNumId w:val="57"/>
  </w:num>
  <w:num w:numId="21">
    <w:abstractNumId w:val="38"/>
  </w:num>
  <w:num w:numId="22">
    <w:abstractNumId w:val="63"/>
  </w:num>
  <w:num w:numId="23">
    <w:abstractNumId w:val="17"/>
  </w:num>
  <w:num w:numId="24">
    <w:abstractNumId w:val="23"/>
  </w:num>
  <w:num w:numId="25">
    <w:abstractNumId w:val="37"/>
  </w:num>
  <w:num w:numId="26">
    <w:abstractNumId w:val="2"/>
  </w:num>
  <w:num w:numId="27">
    <w:abstractNumId w:val="11"/>
  </w:num>
  <w:num w:numId="28">
    <w:abstractNumId w:val="42"/>
  </w:num>
  <w:num w:numId="29">
    <w:abstractNumId w:val="24"/>
  </w:num>
  <w:num w:numId="30">
    <w:abstractNumId w:val="3"/>
  </w:num>
  <w:num w:numId="31">
    <w:abstractNumId w:val="26"/>
  </w:num>
  <w:num w:numId="32">
    <w:abstractNumId w:val="20"/>
  </w:num>
  <w:num w:numId="33">
    <w:abstractNumId w:val="54"/>
  </w:num>
  <w:num w:numId="34">
    <w:abstractNumId w:val="8"/>
  </w:num>
  <w:num w:numId="35">
    <w:abstractNumId w:val="7"/>
  </w:num>
  <w:num w:numId="36">
    <w:abstractNumId w:val="52"/>
  </w:num>
  <w:num w:numId="37">
    <w:abstractNumId w:val="1"/>
  </w:num>
  <w:num w:numId="38">
    <w:abstractNumId w:val="9"/>
  </w:num>
  <w:num w:numId="39">
    <w:abstractNumId w:val="60"/>
  </w:num>
  <w:num w:numId="40">
    <w:abstractNumId w:val="12"/>
  </w:num>
  <w:num w:numId="41">
    <w:abstractNumId w:val="49"/>
  </w:num>
  <w:num w:numId="42">
    <w:abstractNumId w:val="47"/>
  </w:num>
  <w:num w:numId="43">
    <w:abstractNumId w:val="39"/>
  </w:num>
  <w:num w:numId="44">
    <w:abstractNumId w:val="53"/>
  </w:num>
  <w:num w:numId="45">
    <w:abstractNumId w:val="30"/>
  </w:num>
  <w:num w:numId="46">
    <w:abstractNumId w:val="43"/>
  </w:num>
  <w:num w:numId="47">
    <w:abstractNumId w:val="44"/>
  </w:num>
  <w:num w:numId="48">
    <w:abstractNumId w:val="35"/>
  </w:num>
  <w:num w:numId="49">
    <w:abstractNumId w:val="18"/>
  </w:num>
  <w:num w:numId="50">
    <w:abstractNumId w:val="13"/>
  </w:num>
  <w:num w:numId="51">
    <w:abstractNumId w:val="25"/>
  </w:num>
  <w:num w:numId="52">
    <w:abstractNumId w:val="51"/>
  </w:num>
  <w:num w:numId="53">
    <w:abstractNumId w:val="6"/>
  </w:num>
  <w:num w:numId="54">
    <w:abstractNumId w:val="62"/>
  </w:num>
  <w:num w:numId="55">
    <w:abstractNumId w:val="58"/>
  </w:num>
  <w:num w:numId="56">
    <w:abstractNumId w:val="31"/>
  </w:num>
  <w:num w:numId="57">
    <w:abstractNumId w:val="59"/>
  </w:num>
  <w:num w:numId="58">
    <w:abstractNumId w:val="46"/>
  </w:num>
  <w:num w:numId="59">
    <w:abstractNumId w:val="27"/>
  </w:num>
  <w:num w:numId="60">
    <w:abstractNumId w:val="36"/>
  </w:num>
  <w:num w:numId="61">
    <w:abstractNumId w:val="22"/>
  </w:num>
  <w:num w:numId="62">
    <w:abstractNumId w:val="0"/>
  </w:num>
  <w:num w:numId="63">
    <w:abstractNumId w:val="48"/>
  </w:num>
  <w:num w:numId="64">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yNjU3NTQwMTMzMTBR0lEKTi0uzszPAykwrwUA1NDTlCwAAAA="/>
  </w:docVars>
  <w:rsids>
    <w:rsidRoot w:val="00695952"/>
    <w:rsid w:val="000015AC"/>
    <w:rsid w:val="000015BC"/>
    <w:rsid w:val="00001A1A"/>
    <w:rsid w:val="000038FB"/>
    <w:rsid w:val="000113BA"/>
    <w:rsid w:val="00013A45"/>
    <w:rsid w:val="0001433F"/>
    <w:rsid w:val="000206DA"/>
    <w:rsid w:val="00022A15"/>
    <w:rsid w:val="00031D3D"/>
    <w:rsid w:val="000502FF"/>
    <w:rsid w:val="00050AD9"/>
    <w:rsid w:val="00064904"/>
    <w:rsid w:val="00082841"/>
    <w:rsid w:val="0008435E"/>
    <w:rsid w:val="00091FAF"/>
    <w:rsid w:val="000A1D03"/>
    <w:rsid w:val="000A68BA"/>
    <w:rsid w:val="000B0117"/>
    <w:rsid w:val="000B4AE7"/>
    <w:rsid w:val="000C4B08"/>
    <w:rsid w:val="000C4D2D"/>
    <w:rsid w:val="000C6B6E"/>
    <w:rsid w:val="000C792E"/>
    <w:rsid w:val="000D3AA1"/>
    <w:rsid w:val="000D40A8"/>
    <w:rsid w:val="000D441A"/>
    <w:rsid w:val="000F4A7C"/>
    <w:rsid w:val="000F6251"/>
    <w:rsid w:val="00101715"/>
    <w:rsid w:val="00106076"/>
    <w:rsid w:val="0013081D"/>
    <w:rsid w:val="00132229"/>
    <w:rsid w:val="00143E31"/>
    <w:rsid w:val="0015269F"/>
    <w:rsid w:val="00164577"/>
    <w:rsid w:val="00167C76"/>
    <w:rsid w:val="00182532"/>
    <w:rsid w:val="00186018"/>
    <w:rsid w:val="001A5DE5"/>
    <w:rsid w:val="001A6DC7"/>
    <w:rsid w:val="001B61D6"/>
    <w:rsid w:val="001D3E66"/>
    <w:rsid w:val="001E3CBC"/>
    <w:rsid w:val="001F246B"/>
    <w:rsid w:val="001F7440"/>
    <w:rsid w:val="00247444"/>
    <w:rsid w:val="0024762C"/>
    <w:rsid w:val="0025041B"/>
    <w:rsid w:val="002556AD"/>
    <w:rsid w:val="00256B48"/>
    <w:rsid w:val="00261D35"/>
    <w:rsid w:val="002779BF"/>
    <w:rsid w:val="00277E96"/>
    <w:rsid w:val="00285054"/>
    <w:rsid w:val="002915AB"/>
    <w:rsid w:val="0029300D"/>
    <w:rsid w:val="00294FD3"/>
    <w:rsid w:val="002A1978"/>
    <w:rsid w:val="002B6BB6"/>
    <w:rsid w:val="002C5CCA"/>
    <w:rsid w:val="002D0601"/>
    <w:rsid w:val="002D3E9F"/>
    <w:rsid w:val="002D5470"/>
    <w:rsid w:val="002E05B1"/>
    <w:rsid w:val="002E6E04"/>
    <w:rsid w:val="00306EB9"/>
    <w:rsid w:val="00310A33"/>
    <w:rsid w:val="00310BAA"/>
    <w:rsid w:val="00312554"/>
    <w:rsid w:val="0031261C"/>
    <w:rsid w:val="0031442A"/>
    <w:rsid w:val="003448F3"/>
    <w:rsid w:val="00353018"/>
    <w:rsid w:val="00357219"/>
    <w:rsid w:val="00357CA0"/>
    <w:rsid w:val="00372E7F"/>
    <w:rsid w:val="00386B1C"/>
    <w:rsid w:val="003924EB"/>
    <w:rsid w:val="003A2AD0"/>
    <w:rsid w:val="003A794C"/>
    <w:rsid w:val="003C2FA7"/>
    <w:rsid w:val="003C6EE4"/>
    <w:rsid w:val="003E73F0"/>
    <w:rsid w:val="003E7C0A"/>
    <w:rsid w:val="003F0284"/>
    <w:rsid w:val="003F1C3D"/>
    <w:rsid w:val="003F7815"/>
    <w:rsid w:val="00411302"/>
    <w:rsid w:val="00413138"/>
    <w:rsid w:val="0042418E"/>
    <w:rsid w:val="004275E0"/>
    <w:rsid w:val="0042786E"/>
    <w:rsid w:val="00430F96"/>
    <w:rsid w:val="004333A1"/>
    <w:rsid w:val="00442C0E"/>
    <w:rsid w:val="0044446C"/>
    <w:rsid w:val="004451A3"/>
    <w:rsid w:val="004620A1"/>
    <w:rsid w:val="0046396C"/>
    <w:rsid w:val="00473226"/>
    <w:rsid w:val="004826AB"/>
    <w:rsid w:val="004A1012"/>
    <w:rsid w:val="004A26BE"/>
    <w:rsid w:val="004A5DF7"/>
    <w:rsid w:val="004B3BFD"/>
    <w:rsid w:val="004B4C6A"/>
    <w:rsid w:val="004C1407"/>
    <w:rsid w:val="004C32A1"/>
    <w:rsid w:val="004C3619"/>
    <w:rsid w:val="004C41FA"/>
    <w:rsid w:val="004D0E05"/>
    <w:rsid w:val="004D1CD9"/>
    <w:rsid w:val="004D47F6"/>
    <w:rsid w:val="004D4CCC"/>
    <w:rsid w:val="004E223B"/>
    <w:rsid w:val="004E33C6"/>
    <w:rsid w:val="004E7AFB"/>
    <w:rsid w:val="004F0DF2"/>
    <w:rsid w:val="004F146B"/>
    <w:rsid w:val="004F4B63"/>
    <w:rsid w:val="005104AB"/>
    <w:rsid w:val="005151F2"/>
    <w:rsid w:val="0051673E"/>
    <w:rsid w:val="00532A68"/>
    <w:rsid w:val="00534B59"/>
    <w:rsid w:val="005431EF"/>
    <w:rsid w:val="005459CD"/>
    <w:rsid w:val="00555655"/>
    <w:rsid w:val="00562D03"/>
    <w:rsid w:val="00566EB5"/>
    <w:rsid w:val="00590635"/>
    <w:rsid w:val="00596ABE"/>
    <w:rsid w:val="005A3921"/>
    <w:rsid w:val="005A665E"/>
    <w:rsid w:val="005A6E69"/>
    <w:rsid w:val="005B1C51"/>
    <w:rsid w:val="005B492E"/>
    <w:rsid w:val="005C0156"/>
    <w:rsid w:val="005C7B6E"/>
    <w:rsid w:val="005C7F66"/>
    <w:rsid w:val="005F76D3"/>
    <w:rsid w:val="00605AA9"/>
    <w:rsid w:val="006075CA"/>
    <w:rsid w:val="006135CB"/>
    <w:rsid w:val="006249BD"/>
    <w:rsid w:val="00627E27"/>
    <w:rsid w:val="00642537"/>
    <w:rsid w:val="00644909"/>
    <w:rsid w:val="00645435"/>
    <w:rsid w:val="0064678E"/>
    <w:rsid w:val="00663CC6"/>
    <w:rsid w:val="00670250"/>
    <w:rsid w:val="00673454"/>
    <w:rsid w:val="00676957"/>
    <w:rsid w:val="006921C7"/>
    <w:rsid w:val="00693F49"/>
    <w:rsid w:val="00695086"/>
    <w:rsid w:val="00695952"/>
    <w:rsid w:val="006B0C8C"/>
    <w:rsid w:val="006B3DE7"/>
    <w:rsid w:val="006C2495"/>
    <w:rsid w:val="006D386C"/>
    <w:rsid w:val="006E0D6A"/>
    <w:rsid w:val="006E5BCB"/>
    <w:rsid w:val="006F3C68"/>
    <w:rsid w:val="006F45FD"/>
    <w:rsid w:val="007216D1"/>
    <w:rsid w:val="0073014C"/>
    <w:rsid w:val="007307FF"/>
    <w:rsid w:val="007322F4"/>
    <w:rsid w:val="00741335"/>
    <w:rsid w:val="00747721"/>
    <w:rsid w:val="00753303"/>
    <w:rsid w:val="007748DD"/>
    <w:rsid w:val="00796068"/>
    <w:rsid w:val="007A1C00"/>
    <w:rsid w:val="007A33B8"/>
    <w:rsid w:val="007A49C2"/>
    <w:rsid w:val="007B2234"/>
    <w:rsid w:val="007B22E6"/>
    <w:rsid w:val="007B672F"/>
    <w:rsid w:val="007C17DA"/>
    <w:rsid w:val="007C29FB"/>
    <w:rsid w:val="007C2E3E"/>
    <w:rsid w:val="007C7E8E"/>
    <w:rsid w:val="007D4456"/>
    <w:rsid w:val="007D5F04"/>
    <w:rsid w:val="007E3204"/>
    <w:rsid w:val="007F21F6"/>
    <w:rsid w:val="007F5552"/>
    <w:rsid w:val="00800528"/>
    <w:rsid w:val="0080071D"/>
    <w:rsid w:val="00813412"/>
    <w:rsid w:val="0081363F"/>
    <w:rsid w:val="00820FA4"/>
    <w:rsid w:val="0082346E"/>
    <w:rsid w:val="00826F5F"/>
    <w:rsid w:val="00834BA3"/>
    <w:rsid w:val="00837EF0"/>
    <w:rsid w:val="008476DE"/>
    <w:rsid w:val="00851CC9"/>
    <w:rsid w:val="00855D88"/>
    <w:rsid w:val="008739BC"/>
    <w:rsid w:val="00883E89"/>
    <w:rsid w:val="00894858"/>
    <w:rsid w:val="00894A88"/>
    <w:rsid w:val="008A2220"/>
    <w:rsid w:val="008B4C8F"/>
    <w:rsid w:val="008B70AF"/>
    <w:rsid w:val="008B7D3E"/>
    <w:rsid w:val="008C3F0A"/>
    <w:rsid w:val="008C574B"/>
    <w:rsid w:val="008D25E5"/>
    <w:rsid w:val="008D6BB6"/>
    <w:rsid w:val="008E14CF"/>
    <w:rsid w:val="008E6CF7"/>
    <w:rsid w:val="008F0BBE"/>
    <w:rsid w:val="008F5223"/>
    <w:rsid w:val="00903BF1"/>
    <w:rsid w:val="0091094B"/>
    <w:rsid w:val="009131F2"/>
    <w:rsid w:val="00925791"/>
    <w:rsid w:val="0093000B"/>
    <w:rsid w:val="00935AB6"/>
    <w:rsid w:val="00941ECC"/>
    <w:rsid w:val="009522B1"/>
    <w:rsid w:val="00961B7A"/>
    <w:rsid w:val="00963B3B"/>
    <w:rsid w:val="00977909"/>
    <w:rsid w:val="009A3AA8"/>
    <w:rsid w:val="009A6DC5"/>
    <w:rsid w:val="009B6BBF"/>
    <w:rsid w:val="009C4694"/>
    <w:rsid w:val="009C6DCA"/>
    <w:rsid w:val="009C7AB3"/>
    <w:rsid w:val="009D27EA"/>
    <w:rsid w:val="009E503A"/>
    <w:rsid w:val="00A1292A"/>
    <w:rsid w:val="00A2090A"/>
    <w:rsid w:val="00A20EC1"/>
    <w:rsid w:val="00A226A6"/>
    <w:rsid w:val="00A25C80"/>
    <w:rsid w:val="00A300E7"/>
    <w:rsid w:val="00A476D0"/>
    <w:rsid w:val="00A642F5"/>
    <w:rsid w:val="00A813AD"/>
    <w:rsid w:val="00A86D7E"/>
    <w:rsid w:val="00A87292"/>
    <w:rsid w:val="00A96F94"/>
    <w:rsid w:val="00AA293D"/>
    <w:rsid w:val="00AC2AE9"/>
    <w:rsid w:val="00AC6CC2"/>
    <w:rsid w:val="00AC6F93"/>
    <w:rsid w:val="00AD757C"/>
    <w:rsid w:val="00B0182D"/>
    <w:rsid w:val="00B12D79"/>
    <w:rsid w:val="00B20E7A"/>
    <w:rsid w:val="00B22450"/>
    <w:rsid w:val="00B23C43"/>
    <w:rsid w:val="00B244E3"/>
    <w:rsid w:val="00B30051"/>
    <w:rsid w:val="00B32F7A"/>
    <w:rsid w:val="00B4394A"/>
    <w:rsid w:val="00B43F43"/>
    <w:rsid w:val="00B45B63"/>
    <w:rsid w:val="00B47CA8"/>
    <w:rsid w:val="00B54A2B"/>
    <w:rsid w:val="00B55ED1"/>
    <w:rsid w:val="00B66C68"/>
    <w:rsid w:val="00B67146"/>
    <w:rsid w:val="00B7785B"/>
    <w:rsid w:val="00B858C7"/>
    <w:rsid w:val="00BA1D45"/>
    <w:rsid w:val="00BB4D71"/>
    <w:rsid w:val="00BD4FC9"/>
    <w:rsid w:val="00BD52BC"/>
    <w:rsid w:val="00BD5D0E"/>
    <w:rsid w:val="00BD7DB6"/>
    <w:rsid w:val="00BE06EF"/>
    <w:rsid w:val="00BE228D"/>
    <w:rsid w:val="00BE6CEB"/>
    <w:rsid w:val="00BE6EC9"/>
    <w:rsid w:val="00BF0CA7"/>
    <w:rsid w:val="00BF23AA"/>
    <w:rsid w:val="00C13DDF"/>
    <w:rsid w:val="00C26A08"/>
    <w:rsid w:val="00C3112A"/>
    <w:rsid w:val="00C40741"/>
    <w:rsid w:val="00C41173"/>
    <w:rsid w:val="00C527F0"/>
    <w:rsid w:val="00C52AE6"/>
    <w:rsid w:val="00C609C4"/>
    <w:rsid w:val="00C64E1C"/>
    <w:rsid w:val="00C66F00"/>
    <w:rsid w:val="00C70D43"/>
    <w:rsid w:val="00C7357B"/>
    <w:rsid w:val="00C7368A"/>
    <w:rsid w:val="00C766BF"/>
    <w:rsid w:val="00C83008"/>
    <w:rsid w:val="00C87C8B"/>
    <w:rsid w:val="00C91809"/>
    <w:rsid w:val="00C93CB3"/>
    <w:rsid w:val="00CA171A"/>
    <w:rsid w:val="00CA5EE8"/>
    <w:rsid w:val="00CB0F9F"/>
    <w:rsid w:val="00CB77C8"/>
    <w:rsid w:val="00CC26CC"/>
    <w:rsid w:val="00CD35CB"/>
    <w:rsid w:val="00CE1F5F"/>
    <w:rsid w:val="00CE203F"/>
    <w:rsid w:val="00CE4CD8"/>
    <w:rsid w:val="00CF2015"/>
    <w:rsid w:val="00CF382D"/>
    <w:rsid w:val="00CF7CC3"/>
    <w:rsid w:val="00D22F54"/>
    <w:rsid w:val="00D25830"/>
    <w:rsid w:val="00D279AB"/>
    <w:rsid w:val="00D30241"/>
    <w:rsid w:val="00D30758"/>
    <w:rsid w:val="00D34B30"/>
    <w:rsid w:val="00D36C6B"/>
    <w:rsid w:val="00D43B87"/>
    <w:rsid w:val="00D46215"/>
    <w:rsid w:val="00D50B6A"/>
    <w:rsid w:val="00D56D28"/>
    <w:rsid w:val="00D6514A"/>
    <w:rsid w:val="00D80CD7"/>
    <w:rsid w:val="00D9187C"/>
    <w:rsid w:val="00D920CA"/>
    <w:rsid w:val="00D947D3"/>
    <w:rsid w:val="00D94C83"/>
    <w:rsid w:val="00D94C8C"/>
    <w:rsid w:val="00DA7DC7"/>
    <w:rsid w:val="00DB6BDC"/>
    <w:rsid w:val="00DD3E5C"/>
    <w:rsid w:val="00DD634E"/>
    <w:rsid w:val="00DE2D47"/>
    <w:rsid w:val="00DE2FBE"/>
    <w:rsid w:val="00DE3913"/>
    <w:rsid w:val="00DF133C"/>
    <w:rsid w:val="00DF18E1"/>
    <w:rsid w:val="00DF3FC4"/>
    <w:rsid w:val="00E0088A"/>
    <w:rsid w:val="00E03C8C"/>
    <w:rsid w:val="00E224A7"/>
    <w:rsid w:val="00E30473"/>
    <w:rsid w:val="00E4414E"/>
    <w:rsid w:val="00E61113"/>
    <w:rsid w:val="00E756EA"/>
    <w:rsid w:val="00E801CB"/>
    <w:rsid w:val="00E94034"/>
    <w:rsid w:val="00E94133"/>
    <w:rsid w:val="00EA0455"/>
    <w:rsid w:val="00EA5ECC"/>
    <w:rsid w:val="00EA71C5"/>
    <w:rsid w:val="00EB6B20"/>
    <w:rsid w:val="00EC6F16"/>
    <w:rsid w:val="00ED4ED8"/>
    <w:rsid w:val="00ED7048"/>
    <w:rsid w:val="00ED7487"/>
    <w:rsid w:val="00EE049C"/>
    <w:rsid w:val="00EF0B3A"/>
    <w:rsid w:val="00EF4B17"/>
    <w:rsid w:val="00EF726C"/>
    <w:rsid w:val="00F07331"/>
    <w:rsid w:val="00F13152"/>
    <w:rsid w:val="00F21267"/>
    <w:rsid w:val="00F21B52"/>
    <w:rsid w:val="00F26826"/>
    <w:rsid w:val="00F2780D"/>
    <w:rsid w:val="00F320CF"/>
    <w:rsid w:val="00F32505"/>
    <w:rsid w:val="00F34D95"/>
    <w:rsid w:val="00F366EA"/>
    <w:rsid w:val="00F43F1D"/>
    <w:rsid w:val="00F43FF6"/>
    <w:rsid w:val="00F50BFC"/>
    <w:rsid w:val="00F54779"/>
    <w:rsid w:val="00F553D8"/>
    <w:rsid w:val="00F56A30"/>
    <w:rsid w:val="00F6137C"/>
    <w:rsid w:val="00F67897"/>
    <w:rsid w:val="00F729F9"/>
    <w:rsid w:val="00F73723"/>
    <w:rsid w:val="00F82F05"/>
    <w:rsid w:val="00F92164"/>
    <w:rsid w:val="00FA074B"/>
    <w:rsid w:val="00FA2C79"/>
    <w:rsid w:val="00FA4F56"/>
    <w:rsid w:val="00FA7B65"/>
    <w:rsid w:val="00FC34A6"/>
    <w:rsid w:val="00FC3A80"/>
    <w:rsid w:val="00FC4CE4"/>
    <w:rsid w:val="00FD0F29"/>
    <w:rsid w:val="00FD3307"/>
    <w:rsid w:val="00FE2E43"/>
    <w:rsid w:val="00FF14A3"/>
    <w:rsid w:val="00FF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2C2F4"/>
  <w15:docId w15:val="{B5E3DE28-5A28-4461-8629-A309148F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8476DE"/>
    <w:pPr>
      <w:spacing w:after="960"/>
      <w:ind w:hanging="4"/>
      <w:contextualSpacing/>
      <w:outlineLvl w:val="0"/>
    </w:pPr>
    <w:rPr>
      <w:rFonts w:ascii="Arial Black" w:hAnsi="Arial Black"/>
      <w:b/>
      <w:bCs/>
      <w:sz w:val="48"/>
      <w:szCs w:val="52"/>
    </w:rPr>
  </w:style>
  <w:style w:type="paragraph" w:styleId="Heading2">
    <w:name w:val="heading 2"/>
    <w:basedOn w:val="Normal"/>
    <w:next w:val="Normal"/>
    <w:link w:val="Heading2Char"/>
    <w:uiPriority w:val="9"/>
    <w:unhideWhenUsed/>
    <w:qFormat/>
    <w:rsid w:val="00D46215"/>
    <w:pPr>
      <w:keepNext/>
      <w:keepLines/>
      <w:spacing w:before="240"/>
      <w:outlineLvl w:val="1"/>
    </w:pPr>
    <w:rPr>
      <w:rFonts w:asciiTheme="minorHAnsi" w:eastAsia="Times New Roman" w:hAnsiTheme="minorHAnsi" w:cstheme="minorHAnsi"/>
      <w:b/>
      <w:color w:val="000000" w:themeColor="text1"/>
      <w:sz w:val="26"/>
      <w:szCs w:val="26"/>
    </w:rPr>
  </w:style>
  <w:style w:type="paragraph" w:styleId="Heading3">
    <w:name w:val="heading 3"/>
    <w:basedOn w:val="Normal"/>
    <w:next w:val="Normal"/>
    <w:link w:val="Heading3Char"/>
    <w:uiPriority w:val="9"/>
    <w:unhideWhenUsed/>
    <w:qFormat/>
    <w:rsid w:val="009C4694"/>
    <w:pPr>
      <w:keepNext/>
      <w:keepLines/>
      <w:spacing w:before="240"/>
      <w:outlineLvl w:val="2"/>
    </w:pPr>
    <w:rPr>
      <w:rFonts w:asciiTheme="minorHAnsi" w:eastAsiaTheme="majorEastAsia" w:hAnsiTheme="minorHAnsi" w:cstheme="minorHAnsi"/>
      <w:b/>
      <w:color w:val="000000" w:themeColor="text1"/>
      <w:szCs w:val="24"/>
    </w:rPr>
  </w:style>
  <w:style w:type="paragraph" w:styleId="Heading4">
    <w:name w:val="heading 4"/>
    <w:basedOn w:val="Normal"/>
    <w:next w:val="Normal"/>
    <w:link w:val="Heading4Char"/>
    <w:uiPriority w:val="9"/>
    <w:unhideWhenUsed/>
    <w:qFormat/>
    <w:rsid w:val="00C3112A"/>
    <w:pPr>
      <w:keepNext/>
      <w:keepLines/>
      <w:spacing w:before="40"/>
      <w:outlineLvl w:val="3"/>
    </w:pPr>
    <w:rPr>
      <w:rFonts w:asciiTheme="minorHAnsi" w:eastAsiaTheme="majorEastAsia" w:hAnsiTheme="minorHAnsi" w:cstheme="minorHAns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2E3E"/>
    <w:pPr>
      <w:widowControl/>
      <w:spacing w:before="109" w:line="252" w:lineRule="auto"/>
      <w:ind w:right="43"/>
    </w:pPr>
    <w:rPr>
      <w:rFonts w:eastAsia="Times New Roman" w:cstheme="minorHAnsi"/>
      <w:color w:val="231F20"/>
      <w:sz w:val="20"/>
      <w:szCs w:val="20"/>
    </w:rPr>
  </w:style>
  <w:style w:type="paragraph" w:styleId="ListParagraph">
    <w:name w:val="List Paragraph"/>
    <w:basedOn w:val="BodyText"/>
    <w:uiPriority w:val="34"/>
    <w:qFormat/>
    <w:rsid w:val="001E3CBC"/>
    <w:pPr>
      <w:numPr>
        <w:numId w:val="19"/>
      </w:numPr>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909"/>
    <w:pPr>
      <w:tabs>
        <w:tab w:val="center" w:pos="4680"/>
        <w:tab w:val="right" w:pos="9360"/>
      </w:tabs>
    </w:pPr>
  </w:style>
  <w:style w:type="character" w:customStyle="1" w:styleId="HeaderChar">
    <w:name w:val="Header Char"/>
    <w:basedOn w:val="DefaultParagraphFont"/>
    <w:link w:val="Header"/>
    <w:uiPriority w:val="99"/>
    <w:rsid w:val="00644909"/>
    <w:rPr>
      <w:rFonts w:ascii="Calibri" w:eastAsia="Calibri" w:hAnsi="Calibri" w:cs="Calibri"/>
      <w:lang w:bidi="en-US"/>
    </w:rPr>
  </w:style>
  <w:style w:type="paragraph" w:styleId="Footer">
    <w:name w:val="footer"/>
    <w:basedOn w:val="Normal"/>
    <w:link w:val="FooterChar"/>
    <w:uiPriority w:val="99"/>
    <w:unhideWhenUsed/>
    <w:rsid w:val="00644909"/>
    <w:pPr>
      <w:tabs>
        <w:tab w:val="center" w:pos="4680"/>
        <w:tab w:val="right" w:pos="9360"/>
      </w:tabs>
    </w:pPr>
  </w:style>
  <w:style w:type="character" w:customStyle="1" w:styleId="FooterChar">
    <w:name w:val="Footer Char"/>
    <w:basedOn w:val="DefaultParagraphFont"/>
    <w:link w:val="Footer"/>
    <w:uiPriority w:val="99"/>
    <w:rsid w:val="00644909"/>
    <w:rPr>
      <w:rFonts w:ascii="Calibri" w:eastAsia="Calibri" w:hAnsi="Calibri" w:cs="Calibri"/>
      <w:lang w:bidi="en-US"/>
    </w:rPr>
  </w:style>
  <w:style w:type="character" w:customStyle="1" w:styleId="Heading2Char">
    <w:name w:val="Heading 2 Char"/>
    <w:basedOn w:val="DefaultParagraphFont"/>
    <w:link w:val="Heading2"/>
    <w:uiPriority w:val="9"/>
    <w:rsid w:val="00D46215"/>
    <w:rPr>
      <w:rFonts w:eastAsia="Times New Roman" w:cstheme="minorHAnsi"/>
      <w:b/>
      <w:color w:val="000000" w:themeColor="text1"/>
      <w:sz w:val="26"/>
      <w:szCs w:val="26"/>
      <w:lang w:bidi="en-US"/>
    </w:rPr>
  </w:style>
  <w:style w:type="character" w:customStyle="1" w:styleId="Heading3Char">
    <w:name w:val="Heading 3 Char"/>
    <w:basedOn w:val="DefaultParagraphFont"/>
    <w:link w:val="Heading3"/>
    <w:uiPriority w:val="9"/>
    <w:rsid w:val="009C4694"/>
    <w:rPr>
      <w:rFonts w:eastAsiaTheme="majorEastAsia" w:cstheme="minorHAnsi"/>
      <w:b/>
      <w:color w:val="000000" w:themeColor="text1"/>
      <w:szCs w:val="24"/>
      <w:lang w:bidi="en-US"/>
    </w:rPr>
  </w:style>
  <w:style w:type="character" w:customStyle="1" w:styleId="Heading4Char">
    <w:name w:val="Heading 4 Char"/>
    <w:basedOn w:val="DefaultParagraphFont"/>
    <w:link w:val="Heading4"/>
    <w:uiPriority w:val="9"/>
    <w:rsid w:val="00C3112A"/>
    <w:rPr>
      <w:rFonts w:eastAsiaTheme="majorEastAsia" w:cstheme="minorHAnsi"/>
      <w:i/>
      <w:iCs/>
      <w:color w:val="000000" w:themeColor="text1"/>
      <w:lang w:bidi="en-US"/>
    </w:rPr>
  </w:style>
  <w:style w:type="character" w:styleId="Hyperlink">
    <w:name w:val="Hyperlink"/>
    <w:basedOn w:val="DefaultParagraphFont"/>
    <w:uiPriority w:val="99"/>
    <w:unhideWhenUsed/>
    <w:rsid w:val="00CA171A"/>
    <w:rPr>
      <w:color w:val="0000FF" w:themeColor="hyperlink"/>
      <w:u w:val="single"/>
    </w:rPr>
  </w:style>
  <w:style w:type="character" w:styleId="CommentReference">
    <w:name w:val="annotation reference"/>
    <w:basedOn w:val="DefaultParagraphFont"/>
    <w:uiPriority w:val="99"/>
    <w:semiHidden/>
    <w:unhideWhenUsed/>
    <w:rsid w:val="001E3CBC"/>
    <w:rPr>
      <w:sz w:val="16"/>
      <w:szCs w:val="16"/>
    </w:rPr>
  </w:style>
  <w:style w:type="paragraph" w:styleId="CommentText">
    <w:name w:val="annotation text"/>
    <w:basedOn w:val="Normal"/>
    <w:link w:val="CommentTextChar"/>
    <w:uiPriority w:val="99"/>
    <w:unhideWhenUsed/>
    <w:rsid w:val="001E3CBC"/>
    <w:pPr>
      <w:widowControl/>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1E3CBC"/>
    <w:rPr>
      <w:sz w:val="20"/>
      <w:szCs w:val="20"/>
    </w:rPr>
  </w:style>
  <w:style w:type="paragraph" w:styleId="CommentSubject">
    <w:name w:val="annotation subject"/>
    <w:basedOn w:val="CommentText"/>
    <w:next w:val="CommentText"/>
    <w:link w:val="CommentSubjectChar"/>
    <w:uiPriority w:val="99"/>
    <w:semiHidden/>
    <w:unhideWhenUsed/>
    <w:rsid w:val="001E3CBC"/>
    <w:rPr>
      <w:b/>
      <w:bCs/>
    </w:rPr>
  </w:style>
  <w:style w:type="character" w:customStyle="1" w:styleId="CommentSubjectChar">
    <w:name w:val="Comment Subject Char"/>
    <w:basedOn w:val="CommentTextChar"/>
    <w:link w:val="CommentSubject"/>
    <w:uiPriority w:val="99"/>
    <w:semiHidden/>
    <w:rsid w:val="001E3CBC"/>
    <w:rPr>
      <w:b/>
      <w:bCs/>
      <w:sz w:val="20"/>
      <w:szCs w:val="20"/>
    </w:rPr>
  </w:style>
  <w:style w:type="paragraph" w:styleId="BalloonText">
    <w:name w:val="Balloon Text"/>
    <w:basedOn w:val="Normal"/>
    <w:link w:val="BalloonTextChar"/>
    <w:uiPriority w:val="99"/>
    <w:semiHidden/>
    <w:unhideWhenUsed/>
    <w:rsid w:val="001E3CBC"/>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1E3CBC"/>
    <w:rPr>
      <w:rFonts w:ascii="Segoe UI" w:hAnsi="Segoe UI" w:cs="Segoe UI"/>
      <w:sz w:val="18"/>
      <w:szCs w:val="18"/>
    </w:rPr>
  </w:style>
  <w:style w:type="character" w:styleId="FollowedHyperlink">
    <w:name w:val="FollowedHyperlink"/>
    <w:basedOn w:val="DefaultParagraphFont"/>
    <w:uiPriority w:val="99"/>
    <w:semiHidden/>
    <w:unhideWhenUsed/>
    <w:rsid w:val="001E3CBC"/>
    <w:rPr>
      <w:color w:val="800080" w:themeColor="followedHyperlink"/>
      <w:u w:val="single"/>
    </w:rPr>
  </w:style>
  <w:style w:type="paragraph" w:styleId="Revision">
    <w:name w:val="Revision"/>
    <w:hidden/>
    <w:uiPriority w:val="99"/>
    <w:semiHidden/>
    <w:rsid w:val="001E3CBC"/>
    <w:pPr>
      <w:widowControl/>
      <w:autoSpaceDE/>
      <w:autoSpaceDN/>
    </w:pPr>
  </w:style>
  <w:style w:type="character" w:customStyle="1" w:styleId="txt-dropcap">
    <w:name w:val="txt-dropcap"/>
    <w:basedOn w:val="DefaultParagraphFont"/>
    <w:rsid w:val="001E3CBC"/>
  </w:style>
  <w:style w:type="table" w:styleId="TableGrid">
    <w:name w:val="Table Grid"/>
    <w:basedOn w:val="TableNormal"/>
    <w:uiPriority w:val="39"/>
    <w:rsid w:val="007C2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25C80"/>
    <w:pPr>
      <w:keepNext/>
      <w:keepLines/>
      <w:widowControl/>
      <w:autoSpaceDE/>
      <w:autoSpaceDN/>
      <w:spacing w:before="240" w:after="0" w:line="259" w:lineRule="auto"/>
      <w:ind w:firstLine="0"/>
      <w:contextualSpacing w:val="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A25C80"/>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A25C80"/>
    <w:pPr>
      <w:ind w:left="440"/>
    </w:pPr>
    <w:rPr>
      <w:rFonts w:asciiTheme="minorHAnsi" w:hAnsiTheme="minorHAnsi" w:cstheme="minorHAnsi"/>
      <w:sz w:val="20"/>
      <w:szCs w:val="20"/>
    </w:rPr>
  </w:style>
  <w:style w:type="paragraph" w:styleId="TOC1">
    <w:name w:val="toc 1"/>
    <w:basedOn w:val="Normal"/>
    <w:next w:val="Normal"/>
    <w:autoRedefine/>
    <w:uiPriority w:val="39"/>
    <w:unhideWhenUsed/>
    <w:rsid w:val="00A25C80"/>
    <w:pPr>
      <w:spacing w:before="240" w:after="120"/>
    </w:pPr>
    <w:rPr>
      <w:rFonts w:asciiTheme="minorHAnsi" w:hAnsiTheme="minorHAnsi" w:cstheme="minorHAnsi"/>
      <w:b/>
      <w:bCs/>
      <w:sz w:val="20"/>
      <w:szCs w:val="20"/>
    </w:rPr>
  </w:style>
  <w:style w:type="paragraph" w:styleId="TOC4">
    <w:name w:val="toc 4"/>
    <w:basedOn w:val="Normal"/>
    <w:next w:val="Normal"/>
    <w:autoRedefine/>
    <w:uiPriority w:val="39"/>
    <w:unhideWhenUsed/>
    <w:rsid w:val="00167C76"/>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67C76"/>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67C76"/>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67C76"/>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67C76"/>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67C76"/>
    <w:pPr>
      <w:ind w:left="1760"/>
    </w:pPr>
    <w:rPr>
      <w:rFonts w:asciiTheme="minorHAnsi" w:hAnsiTheme="minorHAnsi" w:cstheme="minorHAnsi"/>
      <w:sz w:val="20"/>
      <w:szCs w:val="20"/>
    </w:rPr>
  </w:style>
  <w:style w:type="character" w:customStyle="1" w:styleId="BodyTextChar">
    <w:name w:val="Body Text Char"/>
    <w:basedOn w:val="DefaultParagraphFont"/>
    <w:link w:val="BodyText"/>
    <w:uiPriority w:val="1"/>
    <w:rsid w:val="003E7C0A"/>
    <w:rPr>
      <w:rFonts w:ascii="Calibri" w:eastAsia="Times New Roman" w:hAnsi="Calibri" w:cstheme="minorHAnsi"/>
      <w:color w:val="231F2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53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Title8/3205.html"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cdph.ca.gov/Programs/CID/DCDC/Pages/COVID-19/guidance-for-face-coverings.aspx" TargetMode="External"/><Relationship Id="rId39" Type="http://schemas.openxmlformats.org/officeDocument/2006/relationships/hyperlink" Target="https://www.dir.ca.gov/dosh/Contactus.html" TargetMode="External"/><Relationship Id="rId3" Type="http://schemas.openxmlformats.org/officeDocument/2006/relationships/customXml" Target="../customXml/item3.xml"/><Relationship Id="rId21" Type="http://schemas.openxmlformats.org/officeDocument/2006/relationships/hyperlink" Target="https://www.safeatworkca.com/safety-articles/control-measures-for-covid-19/" TargetMode="External"/><Relationship Id="rId34" Type="http://schemas.openxmlformats.org/officeDocument/2006/relationships/hyperlink" Target="https://www.dir.ca.gov/dwc/Covid-19/FAQ-SB-1159.html"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dir.ca.gov/title8/5199.html" TargetMode="External"/><Relationship Id="rId17" Type="http://schemas.openxmlformats.org/officeDocument/2006/relationships/hyperlink" Target="https://www.cdc.gov/coronavirus/2019-ncov/prevent-getting-sick/how-covid-spreads.html" TargetMode="External"/><Relationship Id="rId25" Type="http://schemas.openxmlformats.org/officeDocument/2006/relationships/hyperlink" Target="https://covid19.ca.gov/masks-and-ppe/" TargetMode="External"/><Relationship Id="rId33" Type="http://schemas.openxmlformats.org/officeDocument/2006/relationships/hyperlink" Target="https://www.statefundca.com/Home/StaticIndex?id=https://content.statefundca.com//employers/SB1159.asp" TargetMode="External"/><Relationship Id="rId38" Type="http://schemas.openxmlformats.org/officeDocument/2006/relationships/hyperlink" Target="https://www.dir.ca.gov/title8/3205.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r.ca.gov/dosh/coronavirus/" TargetMode="External"/><Relationship Id="rId29" Type="http://schemas.openxmlformats.org/officeDocument/2006/relationships/hyperlink" Target="https://www.dir.ca.gov/title8/5144d.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atworkca.com/iipp-builder/" TargetMode="External"/><Relationship Id="rId24" Type="http://schemas.openxmlformats.org/officeDocument/2006/relationships/hyperlink" Target="https://www.epa.gov/indoor-air-quality-iaq/what-merv-rating" TargetMode="External"/><Relationship Id="rId32" Type="http://schemas.openxmlformats.org/officeDocument/2006/relationships/hyperlink" Target="https://leginfo.legislature.ca.gov/faces/codes_displaySection.xhtml?sectionNum=6409.6.&amp;lawCode=LAB" TargetMode="External"/><Relationship Id="rId37" Type="http://schemas.openxmlformats.org/officeDocument/2006/relationships/hyperlink" Target="https://www.safeatworkca.com/globalassets/safety-resource-library/publications/covid-19-testing-requirements.pdf" TargetMode="External"/><Relationship Id="rId40" Type="http://schemas.openxmlformats.org/officeDocument/2006/relationships/hyperlink" Target="https://www.dir.ca.gov/title8/5144.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dph.ca.gov/Programs/CID/DCDC/Pages/COVID-19/Interim-Guidance-for-Ventilation-Filtration-and-Air-Quality-in-Indoor-Environments.aspx" TargetMode="External"/><Relationship Id="rId28" Type="http://schemas.openxmlformats.org/officeDocument/2006/relationships/hyperlink" Target="https://www.dir.ca.gov/title8/5144.html" TargetMode="External"/><Relationship Id="rId36" Type="http://schemas.openxmlformats.org/officeDocument/2006/relationships/hyperlink" Target="https://www.dir.ca.gov/title8/3205.html" TargetMode="External"/><Relationship Id="rId10" Type="http://schemas.openxmlformats.org/officeDocument/2006/relationships/endnotes" Target="endnotes.xml"/><Relationship Id="rId19" Type="http://schemas.openxmlformats.org/officeDocument/2006/relationships/hyperlink" Target="https://www.cdph.ca.gov/Programs/CID/DCDC/Pages/COVID-19/EmployeesAndWorkplaces.aspx" TargetMode="External"/><Relationship Id="rId31" Type="http://schemas.openxmlformats.org/officeDocument/2006/relationships/hyperlink" Target="https://covid19.ca.gov/quarantine-and-isolat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dc.gov/niosh/topics/hierarchy/default.html" TargetMode="External"/><Relationship Id="rId27" Type="http://schemas.openxmlformats.org/officeDocument/2006/relationships/hyperlink" Target="https://www.dir.ca.gov/title8/5144.html" TargetMode="External"/><Relationship Id="rId30" Type="http://schemas.openxmlformats.org/officeDocument/2006/relationships/hyperlink" Target="https://www.safeatworkca.com/safety-articles/control-risks-with-a-JHA/" TargetMode="External"/><Relationship Id="rId35" Type="http://schemas.openxmlformats.org/officeDocument/2006/relationships/hyperlink" Target="https://dir.ca.gov/dosh/coronavirus/Reporting-Requirements-COVID-19.html" TargetMode="External"/><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FFF32EA423F4CB07D7274FB98348F" ma:contentTypeVersion="1" ma:contentTypeDescription="Create a new document." ma:contentTypeScope="" ma:versionID="ad5cba4e6f044e40e7dd45d12692473b">
  <xsd:schema xmlns:xsd="http://www.w3.org/2001/XMLSchema" xmlns:xs="http://www.w3.org/2001/XMLSchema" xmlns:p="http://schemas.microsoft.com/office/2006/metadata/properties" xmlns:ns2="1396feda-8a4c-4cac-adb4-5183c0b8d737" targetNamespace="http://schemas.microsoft.com/office/2006/metadata/properties" ma:root="true" ma:fieldsID="2ba3df7617555ba153d4c95ac41ddbf9"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CE4D-351B-429C-BE07-2A9B4DE7BB5F}">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1396feda-8a4c-4cac-adb4-5183c0b8d737"/>
    <ds:schemaRef ds:uri="http://purl.org/dc/dcmitype/"/>
  </ds:schemaRefs>
</ds:datastoreItem>
</file>

<file path=customXml/itemProps2.xml><?xml version="1.0" encoding="utf-8"?>
<ds:datastoreItem xmlns:ds="http://schemas.openxmlformats.org/officeDocument/2006/customXml" ds:itemID="{29BE8BA1-9E88-4970-B176-F326EFD9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DBBE2-75A9-4787-B3D5-D77F53364C67}">
  <ds:schemaRefs>
    <ds:schemaRef ds:uri="http://schemas.microsoft.com/sharepoint/v3/contenttype/forms"/>
  </ds:schemaRefs>
</ds:datastoreItem>
</file>

<file path=customXml/itemProps4.xml><?xml version="1.0" encoding="utf-8"?>
<ds:datastoreItem xmlns:ds="http://schemas.openxmlformats.org/officeDocument/2006/customXml" ds:itemID="{B6622252-AB95-4897-8DC3-05E63ADB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5547</Words>
  <Characters>29014</Characters>
  <Application>Microsoft Office Word</Application>
  <DocSecurity>0</DocSecurity>
  <Lines>763</Lines>
  <Paragraphs>322</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dcterms:created xsi:type="dcterms:W3CDTF">2023-02-16T23:00:00Z</dcterms:created>
  <dcterms:modified xsi:type="dcterms:W3CDTF">2023-02-16T23:00:00Z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Adobe InDesign 15.0 (Windows)</vt:lpwstr>
  </property>
  <property fmtid="{D5CDD505-2E9C-101B-9397-08002B2CF9AE}" pid="4" name="LastSaved">
    <vt:filetime>2020-04-23T00:00:00Z</vt:filetime>
  </property>
  <property fmtid="{D5CDD505-2E9C-101B-9397-08002B2CF9AE}" pid="5" name="ContentTypeId">
    <vt:lpwstr>0x0101005E4FFF32EA423F4CB07D7274FB98348F</vt:lpwstr>
  </property>
  <property fmtid="{D5CDD505-2E9C-101B-9397-08002B2CF9AE}" pid="6" name="TitusGUID">
    <vt:lpwstr>633a7078-8bab-494e-9a73-69983994b8a6</vt:lpwstr>
  </property>
  <property fmtid="{D5CDD505-2E9C-101B-9397-08002B2CF9AE}" pid="7" name="StateFundClassification">
    <vt:lpwstr>Internal</vt:lpwstr>
  </property>
</Properties>
</file>